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9"/>
        </w:rPr>
      </w:pPr>
      <w:r>
        <w:rPr>
          <w:sz w:val="19"/>
        </w:rPr>
      </w:r>
    </w:p>
    <w:tbl>
      <w:tblPr>
        <w:tblStyle w:val="TableNormal"/>
        <w:tblW w:w="8844" w:type="dxa"/>
        <w:jc w:val="left"/>
        <w:tblInd w:w="12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490"/>
        <w:gridCol w:w="4353"/>
      </w:tblGrid>
      <w:tr>
        <w:trPr>
          <w:trHeight w:val="646" w:hRule="atLeast"/>
        </w:trPr>
        <w:tc>
          <w:tcPr>
            <w:tcW w:w="4490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before="194" w:after="0"/>
              <w:ind w:left="1400" w:hanging="0"/>
              <w:jc w:val="both"/>
              <w:rPr>
                <w:rFonts w:ascii="Calibri" w:hAnsi="Calibri"/>
                <w:b/>
                <w:b/>
              </w:rPr>
            </w:pPr>
            <w:r>
              <w:rPr>
                <w:b/>
                <w:color w:val="231F20"/>
                <w:spacing w:val="-7"/>
                <w:sz w:val="20"/>
                <w:szCs w:val="20"/>
                <w:lang w:val="en-US"/>
              </w:rPr>
              <w:t>SCHEMA</w:t>
            </w:r>
            <w:r>
              <w:rPr>
                <w:b/>
                <w:color w:val="231F20"/>
                <w:spacing w:val="-13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olor w:val="231F20"/>
                <w:spacing w:val="-6"/>
                <w:sz w:val="20"/>
                <w:szCs w:val="20"/>
                <w:lang w:val="en-US"/>
              </w:rPr>
              <w:t>GENERICO</w:t>
            </w:r>
          </w:p>
        </w:tc>
        <w:tc>
          <w:tcPr>
            <w:tcW w:w="4353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spacing w:before="194" w:after="0"/>
              <w:ind w:left="1388" w:hanging="0"/>
              <w:jc w:val="both"/>
              <w:rPr>
                <w:rFonts w:ascii="Calibri" w:hAnsi="Calibri"/>
                <w:b/>
                <w:b/>
              </w:rPr>
            </w:pPr>
            <w:r>
              <w:rPr>
                <w:b/>
                <w:color w:val="231F20"/>
                <w:spacing w:val="-7"/>
                <w:sz w:val="20"/>
                <w:szCs w:val="20"/>
                <w:lang w:val="en-US"/>
              </w:rPr>
              <w:t>IL</w:t>
            </w:r>
            <w:r>
              <w:rPr>
                <w:b/>
                <w:color w:val="231F20"/>
                <w:spacing w:val="-14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olor w:val="231F20"/>
                <w:spacing w:val="-7"/>
                <w:sz w:val="20"/>
                <w:szCs w:val="20"/>
                <w:lang w:val="en-US"/>
              </w:rPr>
              <w:t>VOSTRO</w:t>
            </w:r>
            <w:r>
              <w:rPr>
                <w:b/>
                <w:color w:val="231F20"/>
                <w:spacing w:val="-14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olor w:val="231F20"/>
                <w:spacing w:val="-6"/>
                <w:sz w:val="20"/>
                <w:szCs w:val="20"/>
                <w:lang w:val="en-US"/>
              </w:rPr>
              <w:t>SCHEMA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exact" w:line="261" w:before="26" w:after="0"/>
              <w:ind w:left="141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pacing w:val="-1"/>
                <w:sz w:val="20"/>
                <w:szCs w:val="20"/>
                <w:lang w:val="it-IT"/>
              </w:rPr>
              <w:t>1.</w:t>
            </w:r>
            <w:r>
              <w:rPr>
                <w:b/>
                <w:color w:val="0095DA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1"/>
                <w:sz w:val="20"/>
                <w:szCs w:val="20"/>
                <w:lang w:val="it-IT"/>
              </w:rPr>
              <w:t>Titolo</w:t>
            </w:r>
            <w:r>
              <w:rPr>
                <w:b/>
                <w:color w:val="0095DA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1"/>
                <w:sz w:val="20"/>
                <w:szCs w:val="20"/>
                <w:lang w:val="it-IT"/>
              </w:rPr>
              <w:t>dell’attività/progetto</w:t>
            </w:r>
          </w:p>
          <w:p>
            <w:pPr>
              <w:pStyle w:val="TableParagraph"/>
              <w:spacing w:lineRule="auto" w:line="192" w:before="27" w:after="0"/>
              <w:ind w:left="141" w:right="325" w:hanging="0"/>
              <w:jc w:val="both"/>
              <w:rPr>
                <w:sz w:val="20"/>
                <w:lang w:val="it-IT"/>
              </w:rPr>
            </w:pPr>
            <w:r>
              <w:rPr>
                <w:color w:val="231F20"/>
                <w:sz w:val="20"/>
                <w:szCs w:val="20"/>
                <w:lang w:val="it-IT"/>
              </w:rPr>
              <w:t>(Nel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titolo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vengono</w:t>
            </w:r>
            <w:r>
              <w:rPr>
                <w:color w:val="231F20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indicati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il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campo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di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intervento,</w:t>
            </w:r>
            <w:r>
              <w:rPr>
                <w:color w:val="231F20"/>
                <w:spacing w:val="-4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le</w:t>
            </w:r>
            <w:r>
              <w:rPr>
                <w:color w:val="231F20"/>
                <w:spacing w:val="-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finalità,</w:t>
            </w:r>
            <w:r>
              <w:rPr>
                <w:color w:val="231F20"/>
                <w:spacing w:val="-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l’obiettivo)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/>
                <w:sz w:val="20"/>
                <w:szCs w:val="20"/>
                <w:lang w:val="en-US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 xml:space="preserve"> “ </w:t>
            </w: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DIAMO CITTADINANZA AI DIRITTI”: IL GIOCO DELLA COSTITUZIONE</w:t>
            </w:r>
          </w:p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rFonts w:cs="Calibri"/>
                <w:color w:val="231F20"/>
              </w:rPr>
            </w:pPr>
            <w:r>
              <w:rPr>
                <w:rFonts w:cs="Calibri"/>
                <w:color w:val="231F20"/>
              </w:rPr>
            </w:r>
          </w:p>
          <w:p>
            <w:pPr>
              <w:pStyle w:val="Normal"/>
              <w:bidi w:val="0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 w:cs="Calibri"/>
                <w:sz w:val="20"/>
                <w:szCs w:val="20"/>
                <w:lang w:val="en-US"/>
              </w:rPr>
            </w:pPr>
            <w:r>
              <w:rPr>
                <w:rFonts w:cs="Calibri"/>
                <w:b w:val="false"/>
                <w:i w:val="false"/>
                <w:caps w:val="false"/>
                <w:smallCaps w:val="false"/>
                <w:color w:val="2D2926"/>
                <w:spacing w:val="0"/>
                <w:sz w:val="20"/>
                <w:szCs w:val="20"/>
                <w:highlight w:val="white"/>
                <w:lang w:val="en-US"/>
              </w:rPr>
              <w:t>Gli obiettivi dell’attività sono far  conoscere ai ragazzi il mondo in cui vivono, scoprire ed esercitare i propri diritti, operare scelte individuali e globali che tutelino il benessere di tutti e di ciascuno. </w:t>
            </w:r>
            <w:r>
              <w:rPr>
                <w:rFonts w:cs="Calibri"/>
                <w:color w:val="231F20"/>
                <w:sz w:val="20"/>
                <w:szCs w:val="20"/>
                <w:highlight w:val="white"/>
                <w:lang w:val="en-US"/>
              </w:rPr>
              <w:br/>
              <w:t xml:space="preserve">Attraverso, una metodologia ludica, consistente nel realizzare concretamente il  principio o il diritto preso in esame,   si promuove la conoscenza della Costituzione e in particolare  dei principi fondamentali della solidarietà e dell’uguaglianza,  il cui apprendimento, mira a rafforzare nei ragazzi la consapevolezza di cosa siano e quali siano e quanto siano importanti nalla vita quotidiana di ogni individuo e di qualsiasi età, con lo scopo di porre le basi per la formazione di bravi cittadini, sensibili verso il prossimo, altruisti e rispettosi delle diversità. </w:t>
            </w:r>
          </w:p>
          <w:p>
            <w:pPr>
              <w:pStyle w:val="Normal"/>
              <w:bidi w:val="0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 w:cs="Calibri"/>
                <w:sz w:val="20"/>
                <w:szCs w:val="20"/>
                <w:lang w:val="en-US"/>
              </w:rPr>
            </w:pPr>
            <w:r>
              <w:rPr>
                <w:rFonts w:cs="Calibri"/>
                <w:color w:val="231F20"/>
                <w:sz w:val="20"/>
                <w:szCs w:val="20"/>
                <w:highlight w:val="white"/>
                <w:lang w:val="en-US"/>
              </w:rPr>
              <w:t>Altro obiettivo è imparare a lavorare in gruppo.</w:t>
            </w:r>
          </w:p>
          <w:p>
            <w:pPr>
              <w:pStyle w:val="TableParagraph"/>
              <w:bidi w:val="0"/>
              <w:spacing w:lineRule="auto" w:line="240" w:before="27" w:after="0"/>
              <w:ind w:left="0" w:right="325" w:hanging="0"/>
              <w:jc w:val="both"/>
              <w:rPr>
                <w:color w:val="231F20"/>
              </w:rPr>
            </w:pPr>
            <w:r>
              <w:rPr>
                <w:color w:val="231F20"/>
              </w:rPr>
            </w:r>
          </w:p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before="20" w:after="0"/>
              <w:ind w:left="141" w:hanging="0"/>
              <w:jc w:val="both"/>
              <w:rPr>
                <w:rFonts w:ascii="Calibri" w:hAnsi="Calibri"/>
                <w:b/>
                <w:b/>
              </w:rPr>
            </w:pPr>
            <w:r>
              <w:rPr>
                <w:b/>
                <w:color w:val="0095DA"/>
                <w:spacing w:val="-1"/>
                <w:sz w:val="20"/>
                <w:szCs w:val="20"/>
                <w:lang w:val="en-US"/>
              </w:rPr>
              <w:t>2.</w:t>
            </w:r>
            <w:r>
              <w:rPr>
                <w:b/>
                <w:color w:val="0095DA"/>
                <w:spacing w:val="-1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olor w:val="0095DA"/>
                <w:spacing w:val="-1"/>
                <w:sz w:val="20"/>
                <w:szCs w:val="20"/>
                <w:lang w:val="en-US"/>
              </w:rPr>
              <w:t>Durata</w:t>
            </w:r>
            <w:r>
              <w:rPr>
                <w:b/>
                <w:color w:val="0095DA"/>
                <w:spacing w:val="-9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olor w:val="0095DA"/>
                <w:spacing w:val="-1"/>
                <w:sz w:val="20"/>
                <w:szCs w:val="20"/>
                <w:lang w:val="en-US"/>
              </w:rPr>
              <w:t>dell’attività/progetto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bidi w:val="0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 w:cs="Calibri"/>
                <w:sz w:val="20"/>
                <w:szCs w:val="20"/>
                <w:lang w:val="en-US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 xml:space="preserve">La attività è stata svolta nel secondo quadrimentre in 9 ore 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before="22" w:after="0"/>
              <w:ind w:left="141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3.</w:t>
            </w:r>
            <w:r>
              <w:rPr>
                <w:b/>
                <w:color w:val="0095DA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Numero</w:t>
            </w:r>
            <w:r>
              <w:rPr>
                <w:b/>
                <w:color w:val="0095DA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degli</w:t>
            </w:r>
            <w:r>
              <w:rPr>
                <w:b/>
                <w:color w:val="0095DA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insegnanti</w:t>
            </w:r>
            <w:r>
              <w:rPr>
                <w:b/>
                <w:color w:val="0095DA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e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alunni</w:t>
            </w:r>
            <w:r>
              <w:rPr>
                <w:b/>
                <w:color w:val="0095DA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coinvolti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/>
                <w:sz w:val="20"/>
                <w:szCs w:val="20"/>
                <w:highlight w:val="white"/>
                <w:lang w:val="en-US"/>
              </w:rPr>
            </w:pPr>
            <w:r>
              <w:rPr>
                <w:color w:val="231F20"/>
                <w:sz w:val="20"/>
                <w:szCs w:val="20"/>
                <w:highlight w:val="white"/>
                <w:lang w:val="en-US"/>
              </w:rPr>
              <w:t>1 insegnante</w:t>
            </w:r>
          </w:p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/>
                <w:sz w:val="20"/>
                <w:szCs w:val="20"/>
                <w:highlight w:val="white"/>
                <w:lang w:val="en-US"/>
              </w:rPr>
            </w:pPr>
            <w:r>
              <w:rPr>
                <w:color w:val="231F20"/>
                <w:sz w:val="20"/>
                <w:szCs w:val="20"/>
                <w:highlight w:val="white"/>
                <w:lang w:val="en-US"/>
              </w:rPr>
              <w:t>23 alunni</w:t>
            </w:r>
          </w:p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color w:val="231F20"/>
              </w:rPr>
            </w:pPr>
            <w:r>
              <w:rPr>
                <w:color w:val="231F20"/>
              </w:rPr>
            </w:r>
          </w:p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color w:val="231F20"/>
              </w:rPr>
            </w:pPr>
            <w:r>
              <w:rPr>
                <w:color w:val="231F20"/>
              </w:rPr>
            </w:r>
          </w:p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color w:val="231F20"/>
              </w:rPr>
            </w:pPr>
            <w:r>
              <w:rPr>
                <w:color w:val="231F20"/>
              </w:rPr>
            </w:r>
          </w:p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/>
                <w:sz w:val="20"/>
                <w:szCs w:val="20"/>
                <w:highlight w:val="white"/>
                <w:lang w:val="en-US"/>
              </w:rPr>
            </w:pPr>
            <w:r>
              <w:rPr>
                <w:color w:val="231F20"/>
                <w:sz w:val="20"/>
                <w:szCs w:val="20"/>
                <w:highlight w:val="white"/>
                <w:lang w:val="en-US"/>
              </w:rPr>
              <w:t xml:space="preserve"> 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auto" w:line="204" w:before="51" w:after="0"/>
              <w:ind w:left="141" w:right="325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4.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Come</w:t>
            </w:r>
            <w:r>
              <w:rPr>
                <w:b/>
                <w:color w:val="0095DA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sono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stati</w:t>
            </w:r>
            <w:r>
              <w:rPr>
                <w:b/>
                <w:color w:val="0095DA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sostenuti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gli</w:t>
            </w:r>
            <w:r>
              <w:rPr>
                <w:b/>
                <w:color w:val="0095DA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eventuali</w:t>
            </w:r>
            <w:r>
              <w:rPr>
                <w:b/>
                <w:color w:val="0095DA"/>
                <w:spacing w:val="-47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costi?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bidi w:val="0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 w:cs="Calibri"/>
                <w:sz w:val="20"/>
                <w:szCs w:val="20"/>
                <w:lang w:val="en-US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Si è speso 5 euro da parte dell’insegnante per il cartoncino riportante il gioco della costituzione.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exact" w:line="261" w:before="26" w:after="0"/>
              <w:ind w:left="141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5.</w:t>
            </w:r>
            <w:r>
              <w:rPr>
                <w:b/>
                <w:color w:val="0095DA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Gli</w:t>
            </w:r>
            <w:r>
              <w:rPr>
                <w:b/>
                <w:color w:val="0095DA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spazi</w:t>
            </w:r>
            <w:r>
              <w:rPr>
                <w:b/>
                <w:color w:val="0095DA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e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i</w:t>
            </w:r>
            <w:r>
              <w:rPr>
                <w:b/>
                <w:color w:val="0095DA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materiali</w:t>
            </w:r>
          </w:p>
          <w:p>
            <w:pPr>
              <w:pStyle w:val="TableParagraph"/>
              <w:spacing w:lineRule="auto" w:line="192" w:before="26" w:after="0"/>
              <w:ind w:left="141" w:right="190" w:hanging="0"/>
              <w:jc w:val="both"/>
              <w:rPr>
                <w:sz w:val="20"/>
                <w:lang w:val="it-IT"/>
              </w:rPr>
            </w:pPr>
            <w:r>
              <w:rPr>
                <w:color w:val="231F20"/>
                <w:sz w:val="20"/>
                <w:szCs w:val="20"/>
                <w:lang w:val="it-IT"/>
              </w:rPr>
              <w:t>(Ovvero</w:t>
            </w:r>
            <w:r>
              <w:rPr>
                <w:color w:val="231F20"/>
                <w:spacing w:val="-9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i</w:t>
            </w:r>
            <w:r>
              <w:rPr>
                <w:color w:val="231F20"/>
                <w:spacing w:val="-8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laboratori</w:t>
            </w:r>
            <w:r>
              <w:rPr>
                <w:color w:val="231F20"/>
                <w:spacing w:val="-8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utilizzati</w:t>
            </w:r>
            <w:r>
              <w:rPr>
                <w:color w:val="231F20"/>
                <w:spacing w:val="-8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per</w:t>
            </w:r>
            <w:r>
              <w:rPr>
                <w:color w:val="231F20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attuare</w:t>
            </w:r>
            <w:r>
              <w:rPr>
                <w:color w:val="231F20"/>
                <w:spacing w:val="-9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i</w:t>
            </w:r>
            <w:r>
              <w:rPr>
                <w:color w:val="231F20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progetti,</w:t>
            </w:r>
            <w:r>
              <w:rPr>
                <w:color w:val="231F20"/>
                <w:spacing w:val="-9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il</w:t>
            </w:r>
            <w:r>
              <w:rPr>
                <w:color w:val="231F20"/>
                <w:spacing w:val="-4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materiale di facile consumo, beni durevoli di cui si è</w:t>
            </w:r>
            <w:r>
              <w:rPr>
                <w:color w:val="231F20"/>
                <w:spacing w:val="-44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potuto</w:t>
            </w:r>
            <w:r>
              <w:rPr>
                <w:color w:val="231F20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far uso)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bidi w:val="0"/>
              <w:spacing w:lineRule="auto" w:line="276" w:before="27" w:after="0"/>
              <w:ind w:left="0" w:right="325" w:hanging="0"/>
              <w:jc w:val="both"/>
              <w:rPr>
                <w:rFonts w:ascii="Calibri Light" w:hAnsi="Calibri Light" w:cs="Calibri"/>
                <w:sz w:val="20"/>
                <w:szCs w:val="20"/>
                <w:lang w:val="en-US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Si è svolta in aula e all’aperto, durante la stagione più calda, in modo da consentire ai ragazzi di lavorare in gruppo, date le difficoltà causate dall’emergenza sanitaria in corso.</w:t>
            </w:r>
          </w:p>
          <w:p>
            <w:pPr>
              <w:pStyle w:val="TableParagraph"/>
              <w:bidi w:val="0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 w:cs="Calibri"/>
                <w:color w:val="231F20"/>
                <w:sz w:val="20"/>
                <w:szCs w:val="20"/>
                <w:lang w:val="en-US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Sono stati utilizzati materiali forniti della proposta educativa dell’Unicef: elenco degli articoli, delle curiosità,  tabellone dell’Italia con 42 caselle, cartoncino bianco per realizzazione dado e pedine, carte delle curiosità, 4 fogli bianchi, 3 sedie, 2 bicchieri di plastica.</w:t>
            </w:r>
          </w:p>
        </w:tc>
      </w:tr>
      <w:tr>
        <w:trPr>
          <w:trHeight w:val="1153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exact" w:line="261" w:before="26" w:after="0"/>
              <w:ind w:left="141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6.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Il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coinvolgimento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di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altri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soggetti</w:t>
            </w:r>
          </w:p>
          <w:p>
            <w:pPr>
              <w:pStyle w:val="TableParagraph"/>
              <w:spacing w:lineRule="auto" w:line="192" w:before="26" w:after="0"/>
              <w:ind w:left="141" w:right="449" w:hanging="0"/>
              <w:jc w:val="both"/>
              <w:rPr>
                <w:sz w:val="20"/>
                <w:lang w:val="it-IT"/>
              </w:rPr>
            </w:pPr>
            <w:r>
              <w:rPr>
                <w:color w:val="231F20"/>
                <w:sz w:val="20"/>
                <w:szCs w:val="20"/>
                <w:lang w:val="it-IT"/>
              </w:rPr>
              <w:t>(Il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numero</w:t>
            </w:r>
            <w:r>
              <w:rPr>
                <w:color w:val="231F20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di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esperti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e</w:t>
            </w:r>
            <w:r>
              <w:rPr>
                <w:color w:val="231F20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altri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istituti/organizzazioni</w:t>
            </w:r>
            <w:r>
              <w:rPr>
                <w:color w:val="231F20"/>
                <w:spacing w:val="-4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coinvolti)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bidi w:val="0"/>
              <w:spacing w:lineRule="auto" w:line="276" w:before="27" w:after="0"/>
              <w:ind w:left="0" w:right="325" w:hanging="0"/>
              <w:jc w:val="both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Non ci sono altri soggetti coinvolti.</w:t>
            </w:r>
          </w:p>
        </w:tc>
      </w:tr>
      <w:tr>
        <w:trPr>
          <w:trHeight w:val="114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auto" w:line="228" w:before="34" w:after="0"/>
              <w:ind w:left="141" w:right="362" w:hanging="0"/>
              <w:jc w:val="both"/>
              <w:rPr>
                <w:sz w:val="20"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7.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Come</w:t>
            </w:r>
            <w:r>
              <w:rPr>
                <w:b/>
                <w:color w:val="0095DA"/>
                <w:spacing w:val="-1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è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nata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l’idea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dell’attività/progetto?</w:t>
            </w:r>
            <w:r>
              <w:rPr>
                <w:b/>
                <w:color w:val="0095DA"/>
                <w:spacing w:val="-47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(Un</w:t>
            </w:r>
            <w:r>
              <w:rPr>
                <w:color w:val="231F20"/>
                <w:spacing w:val="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fatto</w:t>
            </w:r>
            <w:r>
              <w:rPr>
                <w:color w:val="231F20"/>
                <w:spacing w:val="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accaduto</w:t>
            </w:r>
            <w:r>
              <w:rPr>
                <w:color w:val="231F20"/>
                <w:spacing w:val="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a</w:t>
            </w:r>
            <w:r>
              <w:rPr>
                <w:color w:val="231F20"/>
                <w:spacing w:val="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scuola</w:t>
            </w:r>
            <w:r>
              <w:rPr>
                <w:color w:val="231F20"/>
                <w:spacing w:val="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o</w:t>
            </w:r>
            <w:r>
              <w:rPr>
                <w:color w:val="231F20"/>
                <w:spacing w:val="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di</w:t>
            </w:r>
            <w:r>
              <w:rPr>
                <w:color w:val="231F20"/>
                <w:spacing w:val="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cui</w:t>
            </w:r>
            <w:r>
              <w:rPr>
                <w:color w:val="231F20"/>
                <w:spacing w:val="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i</w:t>
            </w:r>
            <w:r>
              <w:rPr>
                <w:color w:val="231F20"/>
                <w:spacing w:val="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social</w:t>
            </w:r>
            <w:r>
              <w:rPr>
                <w:color w:val="231F20"/>
                <w:spacing w:val="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o</w:t>
            </w:r>
            <w:r>
              <w:rPr>
                <w:color w:val="231F20"/>
                <w:spacing w:val="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la</w:t>
            </w:r>
            <w:r>
              <w:rPr>
                <w:color w:val="231F20"/>
                <w:spacing w:val="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TV</w:t>
            </w:r>
            <w:r>
              <w:rPr>
                <w:color w:val="231F20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hanno</w:t>
            </w:r>
            <w:r>
              <w:rPr>
                <w:color w:val="231F20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dato</w:t>
            </w:r>
            <w:r>
              <w:rPr>
                <w:color w:val="231F20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notizia,</w:t>
            </w:r>
            <w:r>
              <w:rPr>
                <w:color w:val="231F20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una</w:t>
            </w:r>
            <w:r>
              <w:rPr>
                <w:color w:val="231F20"/>
                <w:spacing w:val="-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richiesta</w:t>
            </w:r>
            <w:r>
              <w:rPr>
                <w:color w:val="231F20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da</w:t>
            </w:r>
            <w:r>
              <w:rPr>
                <w:color w:val="231F20"/>
                <w:spacing w:val="-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parte</w:t>
            </w:r>
            <w:r>
              <w:rPr>
                <w:color w:val="231F20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di</w:t>
            </w:r>
          </w:p>
          <w:p>
            <w:pPr>
              <w:pStyle w:val="TableParagraph"/>
              <w:spacing w:lineRule="exact" w:line="202"/>
              <w:ind w:left="141" w:hanging="0"/>
              <w:jc w:val="both"/>
              <w:rPr>
                <w:sz w:val="20"/>
                <w:lang w:val="it-IT"/>
              </w:rPr>
            </w:pPr>
            <w:r>
              <w:rPr>
                <w:color w:val="231F20"/>
                <w:sz w:val="20"/>
                <w:szCs w:val="20"/>
                <w:lang w:val="it-IT"/>
              </w:rPr>
              <w:t>qualcuno,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l’utilizzo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del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quadro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degli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indicatori,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ecc.)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>
            <w:pPr>
              <w:pStyle w:val="TableParagraph"/>
              <w:bidi w:val="0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Calibri Light" w:cs="Calibri"/>
                <w:color w:val="231F20"/>
                <w:sz w:val="20"/>
                <w:szCs w:val="20"/>
                <w:highlight w:val="white"/>
                <w:lang w:val="en-US"/>
              </w:rPr>
              <w:t xml:space="preserve">Il rispetto delle regole di comportamento nel gioco e nel lavoro di gruppo </w:t>
            </w:r>
            <w:r>
              <w:rPr>
                <w:rFonts w:cs="Calibri"/>
                <w:color w:val="231F20"/>
                <w:sz w:val="20"/>
                <w:szCs w:val="20"/>
                <w:highlight w:val="white"/>
                <w:lang w:val="en-US"/>
              </w:rPr>
              <w:t>si accorda con l’argomento trattato in Educazione civica, relativo alle regole di comportamento, inserito nell’UDA della solidarietà.</w:t>
            </w:r>
          </w:p>
        </w:tc>
      </w:tr>
    </w:tbl>
    <w:p>
      <w:pPr>
        <w:sectPr>
          <w:type w:val="nextPage"/>
          <w:pgSz w:w="11339" w:h="14173"/>
          <w:pgMar w:left="0" w:right="0" w:header="0" w:top="0" w:footer="0" w:bottom="7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0" distB="0" distL="0" distR="0" simplePos="0" locked="0" layoutInCell="1" allowOverlap="1" relativeHeight="2" wp14:anchorId="012B40EF">
                <wp:simplePos x="0" y="0"/>
                <wp:positionH relativeFrom="page">
                  <wp:posOffset>0</wp:posOffset>
                </wp:positionH>
                <wp:positionV relativeFrom="page">
                  <wp:posOffset>-635</wp:posOffset>
                </wp:positionV>
                <wp:extent cx="7201535" cy="361315"/>
                <wp:effectExtent l="0" t="0" r="0" b="0"/>
                <wp:wrapNone/>
                <wp:docPr id="1" name="Group 75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1080" cy="360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2080" cy="360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73" h="567">
                                <a:moveTo>
                                  <a:pt x="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7"/>
                                </a:lnTo>
                                <a:lnTo>
                                  <a:pt x="91" y="567"/>
                                </a:lnTo>
                                <a:lnTo>
                                  <a:pt x="91" y="0"/>
                                </a:lnTo>
                                <a:close/>
                                <a:moveTo>
                                  <a:pt x="272" y="0"/>
                                </a:moveTo>
                                <a:lnTo>
                                  <a:pt x="181" y="0"/>
                                </a:lnTo>
                                <a:lnTo>
                                  <a:pt x="181" y="567"/>
                                </a:lnTo>
                                <a:lnTo>
                                  <a:pt x="272" y="567"/>
                                </a:lnTo>
                                <a:lnTo>
                                  <a:pt x="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0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2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456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7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0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2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6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8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08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3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05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48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21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63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036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792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152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094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68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08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824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24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97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39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12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5552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28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70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43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84880" y="0"/>
                            <a:ext cx="5796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959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901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74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16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89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32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05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247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19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2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535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77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50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592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66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08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81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23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95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38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111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53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26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168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41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84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457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99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71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4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687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629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802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745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917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860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32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975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148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90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63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05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78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1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93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36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08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551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724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66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39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781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954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7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069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011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84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27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300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242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416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357520" y="0"/>
                            <a:ext cx="5796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532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474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646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589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62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04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877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819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92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35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108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050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22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165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37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80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53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95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68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11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84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26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8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41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14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856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029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71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144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087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756" style="position:absolute;margin-left:0pt;margin-top:-0.05pt;width:567pt;height:28.4pt" coordorigin="0,-1" coordsize="11340,568">
                <v:rect id="shape_0" fillcolor="#dbe1f2" stroked="f" style="position:absolute;left:9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6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5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2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3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8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9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26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1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4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36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63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54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81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72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99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90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17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08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35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26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53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44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72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63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90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811;top:-1;width:90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08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99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26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17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44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35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63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53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81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72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99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90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17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08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35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26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53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44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71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62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90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80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08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99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26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1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4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35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62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53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8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7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98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89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17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0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3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26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53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44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71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62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89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80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07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98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25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16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44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34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62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53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80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71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98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89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16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07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34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25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53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437;top:-1;width:90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71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62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89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80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07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98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25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16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43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34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61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52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80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70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98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89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16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0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3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25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52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43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7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6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88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79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107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9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12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116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5" w:after="1"/>
        <w:rPr>
          <w:sz w:val="13"/>
        </w:rPr>
      </w:pPr>
      <w:r>
        <w:rPr>
          <w:sz w:val="13"/>
        </w:rPr>
      </w:r>
    </w:p>
    <w:tbl>
      <w:tblPr>
        <w:tblStyle w:val="TableNormal"/>
        <w:tblW w:w="8844" w:type="dxa"/>
        <w:jc w:val="left"/>
        <w:tblInd w:w="12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490"/>
        <w:gridCol w:w="4353"/>
      </w:tblGrid>
      <w:tr>
        <w:trPr>
          <w:trHeight w:val="1034" w:hRule="atLeast"/>
        </w:trPr>
        <w:tc>
          <w:tcPr>
            <w:tcW w:w="4490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before="26" w:after="0"/>
              <w:ind w:left="141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8.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Quale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situazione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si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voleva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migliorare?</w:t>
            </w:r>
          </w:p>
        </w:tc>
        <w:tc>
          <w:tcPr>
            <w:tcW w:w="4353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Nessuna in particolare.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auto" w:line="204" w:before="45" w:after="0"/>
              <w:ind w:left="141" w:right="686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9.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Quale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era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l’obiettivo</w:t>
            </w:r>
            <w:r>
              <w:rPr>
                <w:b/>
                <w:color w:val="0095DA"/>
                <w:spacing w:val="-10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delle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attività/del</w:t>
            </w:r>
            <w:r>
              <w:rPr>
                <w:b/>
                <w:color w:val="0095DA"/>
                <w:spacing w:val="-47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progetto?</w:t>
            </w:r>
          </w:p>
          <w:p>
            <w:pPr>
              <w:pStyle w:val="TableParagraph"/>
              <w:spacing w:lineRule="exact" w:line="200" w:before="23" w:after="0"/>
              <w:ind w:left="141" w:hanging="0"/>
              <w:jc w:val="both"/>
              <w:rPr>
                <w:sz w:val="20"/>
                <w:lang w:val="it-IT"/>
              </w:rPr>
            </w:pPr>
            <w:r>
              <w:rPr>
                <w:color w:val="231F20"/>
                <w:sz w:val="20"/>
                <w:szCs w:val="20"/>
                <w:lang w:val="it-IT"/>
              </w:rPr>
              <w:t>(Il</w:t>
            </w:r>
            <w:r>
              <w:rPr>
                <w:color w:val="231F20"/>
                <w:spacing w:val="-10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problema</w:t>
            </w:r>
            <w:r>
              <w:rPr>
                <w:color w:val="231F20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viene</w:t>
            </w:r>
            <w:r>
              <w:rPr>
                <w:color w:val="231F20"/>
                <w:spacing w:val="-10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affrontato</w:t>
            </w:r>
            <w:r>
              <w:rPr>
                <w:color w:val="231F20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per</w:t>
            </w:r>
            <w:r>
              <w:rPr>
                <w:color w:val="231F20"/>
                <w:spacing w:val="-10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realizzare</w:t>
            </w:r>
            <w:r>
              <w:rPr>
                <w:color w:val="231F20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obiettivi</w:t>
            </w:r>
            <w:r>
              <w:rPr>
                <w:color w:val="231F20"/>
                <w:spacing w:val="-4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specifici, per raggiungere risultati attesi concreti,</w:t>
            </w:r>
            <w:r>
              <w:rPr>
                <w:color w:val="231F20"/>
                <w:spacing w:val="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valutabili)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Normal"/>
              <w:bidi w:val="0"/>
              <w:spacing w:lineRule="auto" w:line="240" w:before="27" w:after="0"/>
              <w:ind w:left="0" w:right="325" w:hanging="0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cs="Calibri"/>
                <w:color w:val="231F20"/>
                <w:sz w:val="20"/>
                <w:szCs w:val="20"/>
                <w:highlight w:val="white"/>
                <w:lang w:val="en-US"/>
              </w:rPr>
              <w:t>Conoscenza della Costituzione e in particolare  dei principi fondamentali della solidarietà e dell’uguaglianza.</w:t>
            </w:r>
          </w:p>
          <w:p>
            <w:pPr>
              <w:pStyle w:val="Normal"/>
              <w:bidi w:val="0"/>
              <w:spacing w:lineRule="auto" w:line="240" w:before="27" w:after="0"/>
              <w:ind w:left="0" w:right="325" w:hanging="0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cs="Calibri"/>
                <w:color w:val="231F20"/>
                <w:sz w:val="20"/>
                <w:szCs w:val="20"/>
                <w:highlight w:val="white"/>
                <w:lang w:val="en-US"/>
              </w:rPr>
              <w:t>Rafforzare l’acquisizione delle regole di coportamento durante il gioco e nel lavoro di gruppo.</w:t>
            </w:r>
          </w:p>
        </w:tc>
      </w:tr>
      <w:tr>
        <w:trPr>
          <w:trHeight w:val="1271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auto" w:line="204" w:before="59" w:after="0"/>
              <w:ind w:left="141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>10.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>La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>descrizione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>delle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>azioni</w:t>
            </w:r>
            <w:r>
              <w:rPr>
                <w:b/>
                <w:color w:val="0095DA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>intraprese</w:t>
            </w:r>
            <w:r>
              <w:rPr>
                <w:b/>
                <w:color w:val="0095DA"/>
                <w:spacing w:val="-1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>e</w:t>
            </w:r>
            <w:r>
              <w:rPr>
                <w:b/>
                <w:color w:val="0095DA"/>
                <w:spacing w:val="-1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>attuate</w:t>
            </w:r>
            <w:r>
              <w:rPr>
                <w:b/>
                <w:color w:val="0095DA"/>
                <w:spacing w:val="-4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1"/>
                <w:w w:val="95"/>
                <w:sz w:val="20"/>
                <w:szCs w:val="20"/>
                <w:lang w:val="it-IT"/>
              </w:rPr>
              <w:t>per</w:t>
            </w:r>
            <w:r>
              <w:rPr>
                <w:b/>
                <w:color w:val="0095DA"/>
                <w:spacing w:val="-9"/>
                <w:w w:val="9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1"/>
                <w:w w:val="95"/>
                <w:sz w:val="20"/>
                <w:szCs w:val="20"/>
                <w:lang w:val="it-IT"/>
              </w:rPr>
              <w:t>la</w:t>
            </w:r>
            <w:r>
              <w:rPr>
                <w:b/>
                <w:color w:val="0095DA"/>
                <w:spacing w:val="-8"/>
                <w:w w:val="9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1"/>
                <w:w w:val="95"/>
                <w:sz w:val="20"/>
                <w:szCs w:val="20"/>
                <w:lang w:val="it-IT"/>
              </w:rPr>
              <w:t>realizzazione</w:t>
            </w:r>
            <w:r>
              <w:rPr>
                <w:b/>
                <w:color w:val="0095DA"/>
                <w:spacing w:val="-9"/>
                <w:w w:val="9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1"/>
                <w:w w:val="95"/>
                <w:sz w:val="20"/>
                <w:szCs w:val="20"/>
                <w:lang w:val="it-IT"/>
              </w:rPr>
              <w:t>delle</w:t>
            </w:r>
            <w:r>
              <w:rPr>
                <w:b/>
                <w:color w:val="0095DA"/>
                <w:spacing w:val="-8"/>
                <w:w w:val="9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1"/>
                <w:w w:val="95"/>
                <w:sz w:val="20"/>
                <w:szCs w:val="20"/>
                <w:lang w:val="it-IT"/>
              </w:rPr>
              <w:t>attività/del</w:t>
            </w:r>
            <w:r>
              <w:rPr>
                <w:b/>
                <w:color w:val="0095DA"/>
                <w:spacing w:val="-9"/>
                <w:w w:val="9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pacing w:val="-1"/>
                <w:w w:val="95"/>
                <w:sz w:val="20"/>
                <w:szCs w:val="20"/>
                <w:lang w:val="it-IT"/>
              </w:rPr>
              <w:t>progetto</w:t>
            </w:r>
          </w:p>
          <w:p>
            <w:pPr>
              <w:pStyle w:val="TableParagraph"/>
              <w:spacing w:lineRule="auto" w:line="192" w:before="26" w:after="0"/>
              <w:ind w:left="141" w:right="325" w:hanging="0"/>
              <w:jc w:val="both"/>
              <w:rPr>
                <w:sz w:val="20"/>
                <w:lang w:val="it-IT"/>
              </w:rPr>
            </w:pPr>
            <w:r>
              <w:rPr>
                <w:color w:val="231F20"/>
                <w:sz w:val="20"/>
                <w:szCs w:val="20"/>
                <w:lang w:val="it-IT"/>
              </w:rPr>
              <w:t>(Le</w:t>
            </w:r>
            <w:r>
              <w:rPr>
                <w:color w:val="231F20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fasi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preparatorie,</w:t>
            </w:r>
            <w:r>
              <w:rPr>
                <w:color w:val="231F20"/>
                <w:spacing w:val="-8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gli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interventi,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la</w:t>
            </w:r>
            <w:r>
              <w:rPr>
                <w:color w:val="231F20"/>
                <w:spacing w:val="-7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verifica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degli</w:t>
            </w:r>
            <w:r>
              <w:rPr>
                <w:color w:val="231F20"/>
                <w:spacing w:val="-4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esiti, la valutazione dell’intervento rispetto alla</w:t>
            </w:r>
            <w:r>
              <w:rPr>
                <w:color w:val="231F20"/>
                <w:spacing w:val="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situazione iniziale)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/>
                <w:color w:val="231F20"/>
                <w:sz w:val="20"/>
                <w:szCs w:val="20"/>
                <w:lang w:val="en-US"/>
              </w:rPr>
            </w:pPr>
            <w:r>
              <w:rPr>
                <w:color w:val="231F20"/>
                <w:sz w:val="20"/>
                <w:szCs w:val="20"/>
                <w:lang w:val="en-US"/>
              </w:rPr>
              <w:t>L’ insegnante ha preparato il cartoncino con l’Ialia in miniatura (materiale UNICEF), con le quattro pedine del gioco e il dado. Agli alunni sono state spiegate le regole del gioco.</w:t>
            </w:r>
          </w:p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/>
                <w:color w:val="231F20"/>
                <w:sz w:val="20"/>
                <w:szCs w:val="20"/>
                <w:lang w:val="en-US"/>
              </w:rPr>
            </w:pPr>
            <w:r>
              <w:rPr>
                <w:color w:val="231F20"/>
                <w:sz w:val="20"/>
                <w:szCs w:val="20"/>
                <w:lang w:val="en-US"/>
              </w:rPr>
              <w:t xml:space="preserve">La classe è stata divisa in quattro squadre corrispondenti alle quattro pedine del gioco. Ogni squadra (un giocatore diverso per ogni turno) a turno fa muovere la propria pedina di un numero di caselle pari al numero indicato dal dado. Due volte il dado è caduto sulla casella speciale che contiene indicazioni vantaggiose o svantaggiose da seguire, alcune volte sulle caselle delle curiosità che ha comportato la lettura e la spiegazione da parte del docente di alcune tematiche della costituzione relative ai diritti, ai doveri, al concetto di Stato e Nazione, ai principali organi dello Stato. La maggior parte è caduto sulle caselle degli articoli, abbinate ai principi della Costituzione italiana, di cui si è data lettura e che si è sperimentato concretamente attraverso dei giochi ( il concetto di democrazia votando per chi dovesse essere il portavoce di ogni gruppo; le pari opportunità camminando intorno a tre sedie messe in fila con benda e bicchieri in mano). </w:t>
            </w:r>
          </w:p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/>
                <w:color w:val="231F20"/>
                <w:sz w:val="20"/>
                <w:szCs w:val="20"/>
                <w:lang w:val="en-US"/>
              </w:rPr>
            </w:pPr>
            <w:r>
              <w:rPr>
                <w:color w:val="231F20"/>
                <w:sz w:val="20"/>
                <w:szCs w:val="20"/>
                <w:lang w:val="en-US"/>
              </w:rPr>
              <w:t>Per la realizzazione dell’elaborato, d</w:t>
            </w: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 xml:space="preserve">opo aver discusso su cosa rappresentare sul cartellone, le quattro squadre </w:t>
            </w: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lo</w:t>
            </w: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 xml:space="preserve"> hanno realizzato </w:t>
            </w: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e lo hammo</w:t>
            </w: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 xml:space="preserve"> diviso in quattro parti, in modo che ogni gruppo lavorasse meglio. Ogni gruppo, dopo aver scelto gli articoli ritenuti più interessanti tra I 15 articoli della Costituzione italiana, appresi durante il gioco, li ha riportati, con una breve frase descrittiva, nel proprio riquadro insieme ad un disegno (ideato precedentemente attraverso il confronto) o immagine rappresentativa dell’articolo. </w:t>
            </w:r>
          </w:p>
          <w:p>
            <w:pPr>
              <w:pStyle w:val="Normal"/>
              <w:spacing w:lineRule="auto" w:line="276" w:before="27" w:after="0"/>
              <w:ind w:left="0" w:right="325" w:hanging="0"/>
              <w:jc w:val="both"/>
              <w:rPr>
                <w:rFonts w:ascii="Calibri Light" w:hAnsi="Calibri Light" w:cs="Calibri"/>
                <w:color w:val="231F20"/>
                <w:sz w:val="20"/>
                <w:szCs w:val="20"/>
                <w:lang w:val="en-US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L’insegnante ha dato indicazioni sulle dimensioni delle lettere e dei disegni, sul carattere da utilizzare e sulla tempistica, lasciando liberi gli alunni sui compiti da eseguire in gruppo.</w:t>
            </w:r>
          </w:p>
          <w:p>
            <w:pPr>
              <w:pStyle w:val="TableParagraph"/>
              <w:spacing w:lineRule="auto" w:line="240" w:before="27" w:after="0"/>
              <w:ind w:left="0" w:right="325" w:hanging="0"/>
              <w:jc w:val="both"/>
              <w:rPr>
                <w:rFonts w:ascii="Calibri Light" w:hAnsi="Calibri Light" w:cs="Calibri"/>
                <w:color w:val="231F20"/>
                <w:sz w:val="20"/>
                <w:szCs w:val="20"/>
                <w:lang w:val="en-US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Al centro, tra I quattro riquadri è stata è posizionata una piccola bandiera dell’Italia con stemma realizzata con il cartoncino.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auto" w:line="206" w:before="57" w:after="0"/>
              <w:ind w:left="141" w:right="462" w:hanging="0"/>
              <w:jc w:val="both"/>
              <w:rPr>
                <w:sz w:val="20"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11.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Come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si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è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organizzata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la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classe/scuola?</w:t>
            </w:r>
            <w:r>
              <w:rPr>
                <w:b/>
                <w:color w:val="0095DA"/>
                <w:spacing w:val="-46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(Quali spazi e quali tempi sono stati dedicati</w:t>
            </w:r>
            <w:r>
              <w:rPr>
                <w:color w:val="231F20"/>
                <w:spacing w:val="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all’attività/progetto?)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bidi w:val="0"/>
              <w:spacing w:lineRule="auto" w:line="240" w:before="27" w:after="0"/>
              <w:ind w:left="0" w:right="325" w:hanging="0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In aula e in cortile.</w:t>
            </w:r>
          </w:p>
          <w:p>
            <w:pPr>
              <w:pStyle w:val="TableParagraph"/>
              <w:bidi w:val="0"/>
              <w:spacing w:lineRule="auto" w:line="240" w:before="27" w:after="0"/>
              <w:ind w:left="0" w:right="325" w:hanging="0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4 ore per il gioco, 5 per il cartellone.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auto" w:line="204" w:before="53" w:after="0"/>
              <w:ind w:left="141" w:right="386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12.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Quali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strumenti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metodologici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sono</w:t>
            </w:r>
            <w:r>
              <w:rPr>
                <w:b/>
                <w:color w:val="0095DA"/>
                <w:spacing w:val="-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stati</w:t>
            </w:r>
            <w:r>
              <w:rPr>
                <w:b/>
                <w:color w:val="0095DA"/>
                <w:spacing w:val="-4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utilizzati</w:t>
            </w:r>
          </w:p>
          <w:p>
            <w:pPr>
              <w:pStyle w:val="TableParagraph"/>
              <w:spacing w:lineRule="auto" w:line="192" w:before="27" w:after="0"/>
              <w:ind w:left="141" w:right="752" w:hanging="0"/>
              <w:jc w:val="both"/>
              <w:rPr>
                <w:sz w:val="20"/>
                <w:lang w:val="it-IT"/>
              </w:rPr>
            </w:pPr>
            <w:r>
              <w:rPr>
                <w:color w:val="231F20"/>
                <w:spacing w:val="-1"/>
                <w:sz w:val="20"/>
                <w:szCs w:val="20"/>
                <w:lang w:val="it-IT"/>
              </w:rPr>
              <w:t>(Progettazione</w:t>
            </w:r>
            <w:r>
              <w:rPr>
                <w:color w:val="231F20"/>
                <w:spacing w:val="-9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partecipata,</w:t>
            </w:r>
            <w:r>
              <w:rPr>
                <w:color w:val="231F20"/>
                <w:spacing w:val="-8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lavoro</w:t>
            </w:r>
            <w:r>
              <w:rPr>
                <w:color w:val="231F20"/>
                <w:spacing w:val="-9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di</w:t>
            </w:r>
            <w:r>
              <w:rPr>
                <w:color w:val="231F20"/>
                <w:spacing w:val="-8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gruppo,</w:t>
            </w:r>
            <w:r>
              <w:rPr>
                <w:color w:val="231F20"/>
                <w:spacing w:val="-4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cooperative</w:t>
            </w:r>
            <w:r>
              <w:rPr>
                <w:color w:val="231F20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learning,</w:t>
            </w:r>
            <w:r>
              <w:rPr>
                <w:color w:val="231F20"/>
                <w:spacing w:val="-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szCs w:val="20"/>
                <w:lang w:val="it-IT"/>
              </w:rPr>
              <w:t>ecc.)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bidi w:val="0"/>
              <w:spacing w:lineRule="auto" w:line="240" w:before="27" w:after="0"/>
              <w:ind w:left="0" w:right="325" w:hanging="0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Sono state effettuate lezioni, dialogate in forma di dibattito, lavoro di gruppo, quiz, giochi.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auto" w:line="204" w:before="47" w:after="0"/>
              <w:ind w:left="141" w:right="422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13.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Quale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è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stato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il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contributo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delle</w:t>
            </w:r>
            <w:r>
              <w:rPr>
                <w:b/>
                <w:color w:val="0095DA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singole</w:t>
            </w:r>
            <w:r>
              <w:rPr>
                <w:b/>
                <w:color w:val="0095DA"/>
                <w:spacing w:val="-47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discipline?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Educazione civica per gli articoli della Costituzione e per le regole di comportamento.</w:t>
            </w:r>
          </w:p>
          <w:p>
            <w:pPr>
              <w:pStyle w:val="TableParagraph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L’Italiano per la capacità di comprensione e di espressione.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exact" w:line="261" w:before="22" w:after="0"/>
              <w:ind w:left="141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14.</w:t>
            </w:r>
            <w:r>
              <w:rPr>
                <w:b/>
                <w:color w:val="0095DA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Quale</w:t>
            </w:r>
            <w:r>
              <w:rPr>
                <w:b/>
                <w:color w:val="0095DA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è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stato</w:t>
            </w:r>
            <w:r>
              <w:rPr>
                <w:b/>
                <w:color w:val="0095DA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il</w:t>
            </w:r>
            <w:r>
              <w:rPr>
                <w:b/>
                <w:color w:val="0095DA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ruolo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degli</w:t>
            </w:r>
            <w:r>
              <w:rPr>
                <w:b/>
                <w:color w:val="0095DA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alunni?</w:t>
            </w:r>
          </w:p>
          <w:p>
            <w:pPr>
              <w:pStyle w:val="TableParagraph"/>
              <w:spacing w:lineRule="auto" w:line="192" w:before="26" w:after="0"/>
              <w:ind w:left="141" w:right="58" w:hanging="0"/>
              <w:jc w:val="both"/>
              <w:rPr>
                <w:sz w:val="20"/>
                <w:lang w:val="it-IT"/>
              </w:rPr>
            </w:pP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(Quali compiti hanno 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>svolto e come sono stati definiti;</w:t>
            </w:r>
            <w:r>
              <w:rPr>
                <w:color w:val="231F20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7"/>
                <w:sz w:val="20"/>
                <w:szCs w:val="20"/>
                <w:lang w:val="it-IT"/>
              </w:rPr>
              <w:t xml:space="preserve">l’elaborazione 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>del progetto è collettiva e prevede la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 xml:space="preserve">partecipazione degli alunni, i quali 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>devono percepire che</w:t>
            </w:r>
            <w:r>
              <w:rPr>
                <w:color w:val="231F20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>si</w:t>
            </w:r>
            <w:r>
              <w:rPr>
                <w:color w:val="231F20"/>
                <w:spacing w:val="-1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>tiene</w:t>
            </w:r>
            <w:r>
              <w:rPr>
                <w:color w:val="231F20"/>
                <w:spacing w:val="-1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>conto</w:t>
            </w:r>
            <w:r>
              <w:rPr>
                <w:color w:val="231F20"/>
                <w:spacing w:val="-1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>delle</w:t>
            </w:r>
            <w:r>
              <w:rPr>
                <w:color w:val="231F20"/>
                <w:spacing w:val="-11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>loro</w:t>
            </w:r>
            <w:r>
              <w:rPr>
                <w:color w:val="231F20"/>
                <w:spacing w:val="-1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6"/>
                <w:sz w:val="20"/>
                <w:szCs w:val="20"/>
                <w:lang w:val="it-IT"/>
              </w:rPr>
              <w:t>osservazioni</w:t>
            </w:r>
            <w:r>
              <w:rPr>
                <w:color w:val="231F20"/>
                <w:spacing w:val="-1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>e</w:t>
            </w:r>
            <w:r>
              <w:rPr>
                <w:color w:val="231F20"/>
                <w:spacing w:val="-1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>delle</w:t>
            </w:r>
            <w:r>
              <w:rPr>
                <w:color w:val="231F20"/>
                <w:spacing w:val="-12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>loro</w:t>
            </w:r>
            <w:r>
              <w:rPr>
                <w:color w:val="231F20"/>
                <w:spacing w:val="-13"/>
                <w:sz w:val="20"/>
                <w:szCs w:val="20"/>
                <w:lang w:val="it-IT"/>
              </w:rPr>
              <w:t xml:space="preserve"> </w:t>
            </w:r>
            <w:r>
              <w:rPr>
                <w:color w:val="231F20"/>
                <w:spacing w:val="-5"/>
                <w:sz w:val="20"/>
                <w:szCs w:val="20"/>
                <w:lang w:val="it-IT"/>
              </w:rPr>
              <w:t>richieste)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E’ stato chiesto il loro parere sull’attività, </w:t>
            </w:r>
            <w:r>
              <w:rPr>
                <w:sz w:val="20"/>
                <w:szCs w:val="20"/>
                <w:lang w:val="it-IT"/>
              </w:rPr>
              <w:t xml:space="preserve">e inoltre </w:t>
            </w:r>
            <w:r>
              <w:rPr>
                <w:sz w:val="20"/>
                <w:szCs w:val="20"/>
                <w:lang w:val="it-IT"/>
              </w:rPr>
              <w:t>di riflettere e  de</w:t>
            </w:r>
            <w:r>
              <w:rPr>
                <w:sz w:val="20"/>
                <w:szCs w:val="20"/>
                <w:lang w:val="it-IT"/>
              </w:rPr>
              <w:t>ci</w:t>
            </w:r>
            <w:r>
              <w:rPr>
                <w:sz w:val="20"/>
                <w:szCs w:val="20"/>
                <w:lang w:val="it-IT"/>
              </w:rPr>
              <w:t>dere riguardo al contenuto del cartellone.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auto" w:line="204" w:before="49" w:after="0"/>
              <w:ind w:left="141" w:right="58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pacing w:val="-1"/>
                <w:sz w:val="20"/>
                <w:szCs w:val="20"/>
                <w:lang w:val="it-IT"/>
              </w:rPr>
              <w:t>15.</w:t>
            </w:r>
            <w:r>
              <w:rPr>
                <w:b/>
                <w:color w:val="0095DA"/>
                <w:spacing w:val="-1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Quali</w:t>
            </w:r>
            <w:r>
              <w:rPr>
                <w:b/>
                <w:color w:val="0095DA"/>
                <w:spacing w:val="-1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abilità/conoscenze/competenze</w:t>
            </w:r>
            <w:r>
              <w:rPr>
                <w:b/>
                <w:color w:val="0095DA"/>
                <w:spacing w:val="-12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degli</w:t>
            </w:r>
            <w:r>
              <w:rPr>
                <w:b/>
                <w:color w:val="0095DA"/>
                <w:spacing w:val="-47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alunni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sono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state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valorizzate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e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quali</w:t>
            </w:r>
            <w:r>
              <w:rPr>
                <w:b/>
                <w:color w:val="0095DA"/>
                <w:spacing w:val="-3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apprese?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bidi w:val="0"/>
              <w:spacing w:lineRule="auto" w:line="240" w:before="27" w:after="0"/>
              <w:ind w:left="0" w:right="325" w:hanging="0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 xml:space="preserve">E’ stata valorizzata la capacità di attenzione, di concentrazione, riflessione e partecipazione degli alunni, quella di comprensione, esposizione, e la cratività. </w:t>
            </w:r>
          </w:p>
          <w:p>
            <w:pPr>
              <w:pStyle w:val="TableParagraph"/>
              <w:bidi w:val="0"/>
              <w:spacing w:lineRule="auto" w:line="240" w:before="27" w:after="0"/>
              <w:ind w:left="0" w:right="325" w:hanging="0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 xml:space="preserve">Gli alunni hanno iniziato ad apprendere cosa significhi lavorare in gruppo. </w:t>
            </w:r>
          </w:p>
        </w:tc>
      </w:tr>
      <w:tr>
        <w:trPr>
          <w:trHeight w:val="1158" w:hRule="atLeast"/>
        </w:trPr>
        <w:tc>
          <w:tcPr>
            <w:tcW w:w="4490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auto" w:line="204" w:before="51" w:after="0"/>
              <w:ind w:left="141" w:right="412" w:hanging="0"/>
              <w:jc w:val="both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sz w:val="20"/>
                <w:szCs w:val="20"/>
                <w:lang w:val="it-IT"/>
              </w:rPr>
              <w:t>16.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Quale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è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stato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il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ruolo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degli</w:t>
            </w:r>
            <w:r>
              <w:rPr>
                <w:b/>
                <w:color w:val="0095DA"/>
                <w:spacing w:val="-4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altri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soggetti</w:t>
            </w:r>
            <w:r>
              <w:rPr>
                <w:b/>
                <w:color w:val="0095DA"/>
                <w:spacing w:val="-46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partecipanti</w:t>
            </w:r>
            <w:r>
              <w:rPr>
                <w:b/>
                <w:color w:val="0095DA"/>
                <w:spacing w:val="-5"/>
                <w:sz w:val="20"/>
                <w:szCs w:val="20"/>
                <w:lang w:val="it-IT"/>
              </w:rPr>
              <w:t xml:space="preserve"> </w:t>
            </w:r>
            <w:r>
              <w:rPr>
                <w:b/>
                <w:color w:val="0095DA"/>
                <w:sz w:val="20"/>
                <w:szCs w:val="20"/>
                <w:lang w:val="it-IT"/>
              </w:rPr>
              <w:t>all’attività/progetto?</w:t>
            </w:r>
          </w:p>
        </w:tc>
        <w:tc>
          <w:tcPr>
            <w:tcW w:w="4353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>
            <w:pPr>
              <w:pStyle w:val="TableParagraph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Non ci sono soggetti esterni.</w:t>
            </w:r>
          </w:p>
        </w:tc>
      </w:tr>
    </w:tbl>
    <w:p>
      <w:pPr>
        <w:sectPr>
          <w:type w:val="nextPage"/>
          <w:pgSz w:w="11339" w:h="14173"/>
          <w:pgMar w:left="0" w:right="0" w:header="0" w:top="0" w:footer="0" w:bottom="7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0" distB="0" distL="0" distR="0" simplePos="0" locked="0" layoutInCell="1" allowOverlap="1" relativeHeight="3" wp14:anchorId="4865FF71">
                <wp:simplePos x="0" y="0"/>
                <wp:positionH relativeFrom="page">
                  <wp:posOffset>0</wp:posOffset>
                </wp:positionH>
                <wp:positionV relativeFrom="page">
                  <wp:posOffset>-635</wp:posOffset>
                </wp:positionV>
                <wp:extent cx="7201535" cy="361315"/>
                <wp:effectExtent l="0" t="0" r="0" b="0"/>
                <wp:wrapNone/>
                <wp:docPr id="2" name="Group 6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1080" cy="360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2080" cy="360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73" h="567">
                                <a:moveTo>
                                  <a:pt x="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7"/>
                                </a:lnTo>
                                <a:lnTo>
                                  <a:pt x="91" y="567"/>
                                </a:lnTo>
                                <a:lnTo>
                                  <a:pt x="91" y="0"/>
                                </a:lnTo>
                                <a:close/>
                                <a:moveTo>
                                  <a:pt x="272" y="0"/>
                                </a:moveTo>
                                <a:lnTo>
                                  <a:pt x="181" y="0"/>
                                </a:lnTo>
                                <a:lnTo>
                                  <a:pt x="181" y="567"/>
                                </a:lnTo>
                                <a:lnTo>
                                  <a:pt x="272" y="567"/>
                                </a:lnTo>
                                <a:lnTo>
                                  <a:pt x="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0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2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456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7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0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2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6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8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08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3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05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48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21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63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036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792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152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094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68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08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824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24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97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39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12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5552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28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70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43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84880" y="0"/>
                            <a:ext cx="5796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959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901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74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16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89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32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05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247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19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2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535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77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50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592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66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08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81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23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95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38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111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53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26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168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41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84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457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99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71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4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687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629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802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745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917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860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32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975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148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90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63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05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78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1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93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36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08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551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724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66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39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781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954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7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069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011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84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27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300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242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416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357520" y="0"/>
                            <a:ext cx="5796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532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474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646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589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62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04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877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819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92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35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108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050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22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165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37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80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53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95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68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11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84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26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8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41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14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856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029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71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144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087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631" style="position:absolute;margin-left:0pt;margin-top:-0.05pt;width:567pt;height:28.4pt" coordorigin="0,-1" coordsize="11340,568">
                <v:rect id="shape_0" fillcolor="#dbe1f2" stroked="f" style="position:absolute;left:9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6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5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2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3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8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9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26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1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4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36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63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54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81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72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99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90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17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08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35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26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53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44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72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63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90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811;top:-1;width:90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08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99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26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17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44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35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63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53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81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72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99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90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17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08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35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26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53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44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71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62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90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80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08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99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26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1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4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35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62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53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8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7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98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89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17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0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3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26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53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44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71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62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89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80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07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98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25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16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44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34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62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53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80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71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98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89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16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07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34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25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53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437;top:-1;width:90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71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62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89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80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07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98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25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16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43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34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61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52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80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70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98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89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16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0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3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25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52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43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7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6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88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79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107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9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12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116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3" w:after="0"/>
        <w:rPr>
          <w:sz w:val="14"/>
        </w:rPr>
      </w:pPr>
      <w:r>
        <w:rPr>
          <w:sz w:val="14"/>
        </w:rPr>
      </w:r>
    </w:p>
    <w:tbl>
      <w:tblPr>
        <w:tblStyle w:val="TableNormal"/>
        <w:tblW w:w="8844" w:type="dxa"/>
        <w:jc w:val="left"/>
        <w:tblInd w:w="12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470"/>
        <w:gridCol w:w="4373"/>
      </w:tblGrid>
      <w:tr>
        <w:trPr>
          <w:trHeight w:val="1768" w:hRule="atLeast"/>
        </w:trPr>
        <w:tc>
          <w:tcPr>
            <w:tcW w:w="4470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exact" w:line="261" w:before="6" w:after="0"/>
              <w:ind w:left="121" w:hanging="0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lang w:val="it-IT"/>
              </w:rPr>
              <w:t>17.</w:t>
            </w:r>
            <w:r>
              <w:rPr>
                <w:b/>
                <w:color w:val="0095DA"/>
                <w:spacing w:val="-4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Monitoraggio</w:t>
            </w:r>
            <w:r>
              <w:rPr>
                <w:b/>
                <w:color w:val="0095DA"/>
                <w:spacing w:val="-3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in</w:t>
            </w:r>
            <w:r>
              <w:rPr>
                <w:b/>
                <w:color w:val="0095DA"/>
                <w:spacing w:val="-4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itinere</w:t>
            </w:r>
          </w:p>
          <w:p>
            <w:pPr>
              <w:pStyle w:val="TableParagraph"/>
              <w:spacing w:lineRule="auto" w:line="192" w:before="27" w:after="0"/>
              <w:ind w:left="121" w:right="225" w:hanging="0"/>
              <w:rPr>
                <w:sz w:val="20"/>
              </w:rPr>
            </w:pPr>
            <w:r>
              <w:rPr>
                <w:color w:val="231F20"/>
                <w:spacing w:val="-2"/>
                <w:sz w:val="20"/>
                <w:lang w:val="it-IT"/>
              </w:rPr>
              <w:t>(Sono</w:t>
            </w:r>
            <w:r>
              <w:rPr>
                <w:color w:val="231F20"/>
                <w:spacing w:val="-8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2"/>
                <w:sz w:val="20"/>
                <w:lang w:val="it-IT"/>
              </w:rPr>
              <w:t>stati</w:t>
            </w:r>
            <w:r>
              <w:rPr>
                <w:color w:val="231F20"/>
                <w:spacing w:val="-8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2"/>
                <w:sz w:val="20"/>
                <w:lang w:val="it-IT"/>
              </w:rPr>
              <w:t>stabiliti</w:t>
            </w:r>
            <w:r>
              <w:rPr>
                <w:color w:val="231F20"/>
                <w:spacing w:val="-7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2"/>
                <w:sz w:val="20"/>
                <w:lang w:val="it-IT"/>
              </w:rPr>
              <w:t>fin</w:t>
            </w:r>
            <w:r>
              <w:rPr>
                <w:color w:val="231F20"/>
                <w:spacing w:val="-9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2"/>
                <w:sz w:val="20"/>
                <w:lang w:val="it-IT"/>
              </w:rPr>
              <w:t>dall’inizio</w:t>
            </w:r>
            <w:r>
              <w:rPr>
                <w:color w:val="231F20"/>
                <w:spacing w:val="-7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modalità</w:t>
            </w:r>
            <w:r>
              <w:rPr>
                <w:color w:val="231F20"/>
                <w:spacing w:val="-7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e</w:t>
            </w:r>
            <w:r>
              <w:rPr>
                <w:color w:val="231F20"/>
                <w:spacing w:val="-9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momenti</w:t>
            </w:r>
            <w:r>
              <w:rPr>
                <w:color w:val="231F20"/>
                <w:spacing w:val="-42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2"/>
                <w:sz w:val="20"/>
                <w:lang w:val="it-IT"/>
              </w:rPr>
              <w:t>in cui la classe, durante lo svolgimento delle attività/</w:t>
            </w:r>
            <w:r>
              <w:rPr>
                <w:color w:val="231F20"/>
                <w:spacing w:val="-44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progetto “si ferma” per verificare </w:t>
            </w:r>
            <w:r>
              <w:rPr>
                <w:color w:val="231F20"/>
                <w:sz w:val="20"/>
                <w:lang w:val="it-IT"/>
              </w:rPr>
              <w:t>come stanno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procedendo le attività </w:t>
            </w:r>
            <w:r>
              <w:rPr>
                <w:color w:val="231F20"/>
                <w:sz w:val="20"/>
                <w:lang w:val="it-IT"/>
              </w:rPr>
              <w:t>per far sì che “tutti siano a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conoscenza di quello che si sta realizzando” </w:t>
            </w:r>
            <w:r>
              <w:rPr>
                <w:color w:val="231F20"/>
                <w:sz w:val="20"/>
                <w:lang w:val="it-IT"/>
              </w:rPr>
              <w:t>e per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2"/>
                <w:sz w:val="20"/>
                <w:lang w:val="it-IT"/>
              </w:rPr>
              <w:t xml:space="preserve">apportare eventuali aggiustamenti? </w:t>
            </w:r>
            <w:r>
              <w:rPr>
                <w:color w:val="231F20"/>
                <w:spacing w:val="-2"/>
                <w:sz w:val="20"/>
                <w:lang w:val="en-US"/>
              </w:rPr>
              <w:t xml:space="preserve">All’attività </w:t>
            </w:r>
            <w:r>
              <w:rPr>
                <w:color w:val="231F20"/>
                <w:spacing w:val="-1"/>
                <w:sz w:val="20"/>
                <w:lang w:val="en-US"/>
              </w:rPr>
              <w:t>di</w:t>
            </w:r>
            <w:r>
              <w:rPr>
                <w:color w:val="231F20"/>
                <w:sz w:val="20"/>
                <w:lang w:val="en-US"/>
              </w:rPr>
              <w:t xml:space="preserve"> monitoraggio</w:t>
            </w:r>
            <w:r>
              <w:rPr>
                <w:color w:val="231F20"/>
                <w:spacing w:val="-9"/>
                <w:sz w:val="20"/>
                <w:lang w:val="en-US"/>
              </w:rPr>
              <w:t xml:space="preserve"> </w:t>
            </w:r>
            <w:r>
              <w:rPr>
                <w:color w:val="231F20"/>
                <w:sz w:val="20"/>
                <w:lang w:val="en-US"/>
              </w:rPr>
              <w:t>partecipano</w:t>
            </w:r>
            <w:r>
              <w:rPr>
                <w:color w:val="231F20"/>
                <w:spacing w:val="-9"/>
                <w:sz w:val="20"/>
                <w:lang w:val="en-US"/>
              </w:rPr>
              <w:t xml:space="preserve"> </w:t>
            </w:r>
            <w:r>
              <w:rPr>
                <w:color w:val="231F20"/>
                <w:sz w:val="20"/>
                <w:lang w:val="en-US"/>
              </w:rPr>
              <w:t>anche</w:t>
            </w:r>
            <w:r>
              <w:rPr>
                <w:color w:val="231F20"/>
                <w:spacing w:val="-10"/>
                <w:sz w:val="20"/>
                <w:lang w:val="en-US"/>
              </w:rPr>
              <w:t xml:space="preserve"> </w:t>
            </w:r>
            <w:r>
              <w:rPr>
                <w:color w:val="231F20"/>
                <w:sz w:val="20"/>
                <w:lang w:val="en-US"/>
              </w:rPr>
              <w:t>gli</w:t>
            </w:r>
            <w:r>
              <w:rPr>
                <w:color w:val="231F20"/>
                <w:spacing w:val="-8"/>
                <w:sz w:val="20"/>
                <w:lang w:val="en-US"/>
              </w:rPr>
              <w:t xml:space="preserve"> </w:t>
            </w:r>
            <w:r>
              <w:rPr>
                <w:color w:val="231F20"/>
                <w:sz w:val="20"/>
                <w:lang w:val="en-US"/>
              </w:rPr>
              <w:t>alunni?)</w:t>
            </w:r>
          </w:p>
        </w:tc>
        <w:tc>
          <w:tcPr>
            <w:tcW w:w="4373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sz w:val="20"/>
                <w:lang w:val="en-US"/>
              </w:rPr>
              <w:t>Durante la realizzazione del cartellone, l’insegnante è passata a controllare lo stato dei lavori dei vari gruppi, consigliando alcune modifiche e spronando gli alunni ad eseguire con più celerità per ri</w:t>
            </w:r>
            <w:r>
              <w:rPr>
                <w:sz w:val="20"/>
                <w:lang w:val="en-US"/>
              </w:rPr>
              <w:t>u</w:t>
            </w:r>
            <w:r>
              <w:rPr>
                <w:sz w:val="20"/>
                <w:lang w:val="en-US"/>
              </w:rPr>
              <w:t>scire a finire in tempo.</w:t>
            </w:r>
          </w:p>
        </w:tc>
      </w:tr>
      <w:tr>
        <w:trPr>
          <w:trHeight w:val="3141" w:hRule="atLeast"/>
        </w:trPr>
        <w:tc>
          <w:tcPr>
            <w:tcW w:w="447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exact" w:line="261" w:before="35" w:after="0"/>
              <w:ind w:left="121" w:hanging="0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lang w:val="it-IT"/>
              </w:rPr>
              <w:t>18.</w:t>
            </w:r>
            <w:r>
              <w:rPr>
                <w:b/>
                <w:color w:val="0095DA"/>
                <w:spacing w:val="-7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Valutazione</w:t>
            </w:r>
            <w:r>
              <w:rPr>
                <w:b/>
                <w:color w:val="0095DA"/>
                <w:spacing w:val="-7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finale</w:t>
            </w:r>
          </w:p>
          <w:p>
            <w:pPr>
              <w:pStyle w:val="TableParagraph"/>
              <w:spacing w:lineRule="auto" w:line="192" w:before="27" w:after="0"/>
              <w:ind w:left="121" w:right="239" w:hanging="0"/>
              <w:rPr>
                <w:sz w:val="20"/>
                <w:lang w:val="it-IT"/>
              </w:rPr>
            </w:pPr>
            <w:r>
              <w:rPr>
                <w:color w:val="231F20"/>
                <w:spacing w:val="-2"/>
                <w:sz w:val="20"/>
                <w:lang w:val="it-IT"/>
              </w:rPr>
              <w:t xml:space="preserve">(L’obiettivo prefissato </w:t>
            </w:r>
            <w:r>
              <w:rPr>
                <w:color w:val="231F20"/>
                <w:spacing w:val="-1"/>
                <w:sz w:val="20"/>
                <w:lang w:val="it-IT"/>
              </w:rPr>
              <w:t>per l’attività/progetto è stato</w:t>
            </w:r>
            <w:r>
              <w:rPr>
                <w:color w:val="231F20"/>
                <w:spacing w:val="-4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raggiunto?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Sono</w:t>
            </w:r>
            <w:r>
              <w:rPr>
                <w:color w:val="231F20"/>
                <w:spacing w:val="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stati</w:t>
            </w:r>
            <w:r>
              <w:rPr>
                <w:color w:val="231F20"/>
                <w:spacing w:val="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individuati</w:t>
            </w:r>
            <w:r>
              <w:rPr>
                <w:color w:val="231F20"/>
                <w:spacing w:val="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</w:t>
            </w:r>
            <w:r>
              <w:rPr>
                <w:color w:val="231F20"/>
                <w:spacing w:val="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punti</w:t>
            </w:r>
            <w:r>
              <w:rPr>
                <w:color w:val="231F20"/>
                <w:spacing w:val="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di</w:t>
            </w:r>
            <w:r>
              <w:rPr>
                <w:color w:val="231F20"/>
                <w:spacing w:val="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criticità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e i punti di eccellenza del processo seguito, dei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metodi</w:t>
            </w:r>
            <w:r>
              <w:rPr>
                <w:color w:val="231F20"/>
                <w:spacing w:val="-7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adottati,</w:t>
            </w:r>
            <w:r>
              <w:rPr>
                <w:color w:val="231F20"/>
                <w:spacing w:val="-6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dell’organizzazione</w:t>
            </w:r>
            <w:r>
              <w:rPr>
                <w:color w:val="231F20"/>
                <w:spacing w:val="-6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delle</w:t>
            </w:r>
            <w:r>
              <w:rPr>
                <w:color w:val="231F20"/>
                <w:spacing w:val="-6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relazioni?</w:t>
            </w:r>
          </w:p>
          <w:p>
            <w:pPr>
              <w:pStyle w:val="TableParagraph"/>
              <w:spacing w:lineRule="auto" w:line="192"/>
              <w:ind w:left="121" w:right="222" w:hanging="0"/>
              <w:rPr>
                <w:sz w:val="20"/>
                <w:lang w:val="it-IT"/>
              </w:rPr>
            </w:pPr>
            <w:r>
              <w:rPr>
                <w:color w:val="231F20"/>
                <w:spacing w:val="-1"/>
                <w:sz w:val="20"/>
                <w:lang w:val="it-IT"/>
              </w:rPr>
              <w:t>Sono</w:t>
            </w:r>
            <w:r>
              <w:rPr>
                <w:color w:val="231F20"/>
                <w:spacing w:val="-6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state</w:t>
            </w:r>
            <w:r>
              <w:rPr>
                <w:color w:val="231F20"/>
                <w:spacing w:val="-7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valutate</w:t>
            </w:r>
            <w:r>
              <w:rPr>
                <w:color w:val="231F20"/>
                <w:spacing w:val="-6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le</w:t>
            </w:r>
            <w:r>
              <w:rPr>
                <w:color w:val="231F20"/>
                <w:spacing w:val="-6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ricadute</w:t>
            </w:r>
            <w:r>
              <w:rPr>
                <w:color w:val="231F20"/>
                <w:spacing w:val="-6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dell’attività/progetto</w:t>
            </w:r>
            <w:r>
              <w:rPr>
                <w:color w:val="231F20"/>
                <w:spacing w:val="-4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sui curricoli degli alunni, sulle competenze degli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insegnanti,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sull’organizzazione</w:t>
            </w:r>
            <w:r>
              <w:rPr>
                <w:color w:val="231F20"/>
                <w:spacing w:val="-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interna</w:t>
            </w:r>
            <w:r>
              <w:rPr>
                <w:color w:val="231F20"/>
                <w:spacing w:val="-4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della</w:t>
            </w:r>
          </w:p>
          <w:p>
            <w:pPr>
              <w:pStyle w:val="TableParagraph"/>
              <w:spacing w:lineRule="auto" w:line="192"/>
              <w:ind w:left="121" w:right="286" w:hanging="0"/>
              <w:jc w:val="both"/>
              <w:rPr>
                <w:sz w:val="20"/>
                <w:lang w:val="it-IT"/>
              </w:rPr>
            </w:pPr>
            <w:r>
              <w:rPr>
                <w:color w:val="231F20"/>
                <w:sz w:val="20"/>
                <w:lang w:val="it-IT"/>
              </w:rPr>
              <w:t>scuola,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sui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rapporti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con</w:t>
            </w:r>
            <w:r>
              <w:rPr>
                <w:color w:val="231F20"/>
                <w:spacing w:val="-4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altri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enti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e</w:t>
            </w:r>
            <w:r>
              <w:rPr>
                <w:color w:val="231F20"/>
                <w:spacing w:val="-4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altre</w:t>
            </w:r>
            <w:r>
              <w:rPr>
                <w:color w:val="231F20"/>
                <w:spacing w:val="-4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istituzioni?</w:t>
            </w:r>
            <w:r>
              <w:rPr>
                <w:color w:val="231F20"/>
                <w:spacing w:val="-4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L’autovalutazione</w:t>
            </w:r>
            <w:r>
              <w:rPr>
                <w:color w:val="231F20"/>
                <w:spacing w:val="-8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degli</w:t>
            </w:r>
            <w:r>
              <w:rPr>
                <w:color w:val="231F20"/>
                <w:spacing w:val="-8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alunni</w:t>
            </w:r>
            <w:r>
              <w:rPr>
                <w:color w:val="231F20"/>
                <w:spacing w:val="-8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ha</w:t>
            </w:r>
            <w:r>
              <w:rPr>
                <w:color w:val="231F20"/>
                <w:spacing w:val="-8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analizzato:</w:t>
            </w:r>
            <w:r>
              <w:rPr>
                <w:color w:val="231F20"/>
                <w:spacing w:val="-9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a.</w:t>
            </w:r>
            <w:r>
              <w:rPr>
                <w:color w:val="231F20"/>
                <w:spacing w:val="-8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che</w:t>
            </w:r>
            <w:r>
              <w:rPr>
                <w:color w:val="231F20"/>
                <w:spacing w:val="-4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cosa</w:t>
            </w:r>
            <w:r>
              <w:rPr>
                <w:color w:val="231F20"/>
                <w:spacing w:val="-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di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ciò</w:t>
            </w:r>
            <w:r>
              <w:rPr>
                <w:color w:val="231F20"/>
                <w:spacing w:val="-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che</w:t>
            </w:r>
            <w:r>
              <w:rPr>
                <w:color w:val="231F20"/>
                <w:spacing w:val="-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hanno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appreso</w:t>
            </w:r>
            <w:r>
              <w:rPr>
                <w:color w:val="231F20"/>
                <w:spacing w:val="-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casa,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scuola,</w:t>
            </w:r>
          </w:p>
          <w:p>
            <w:pPr>
              <w:pStyle w:val="TableParagraph"/>
              <w:spacing w:lineRule="auto" w:line="192"/>
              <w:ind w:left="121" w:right="440" w:hanging="0"/>
              <w:jc w:val="both"/>
              <w:rPr>
                <w:sz w:val="20"/>
                <w:lang w:val="it-IT"/>
              </w:rPr>
            </w:pPr>
            <w:r>
              <w:rPr>
                <w:color w:val="231F20"/>
                <w:sz w:val="20"/>
                <w:lang w:val="it-IT"/>
              </w:rPr>
              <w:t>sui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campi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sportivi,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da</w:t>
            </w:r>
            <w:r>
              <w:rPr>
                <w:color w:val="231F20"/>
                <w:spacing w:val="-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insegnanti,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parenti,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amici</w:t>
            </w:r>
            <w:r>
              <w:rPr>
                <w:color w:val="231F20"/>
                <w:spacing w:val="-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è</w:t>
            </w:r>
            <w:r>
              <w:rPr>
                <w:color w:val="231F20"/>
                <w:spacing w:val="-4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servito</w:t>
            </w:r>
            <w:r>
              <w:rPr>
                <w:color w:val="231F20"/>
                <w:spacing w:val="-7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loro</w:t>
            </w:r>
            <w:r>
              <w:rPr>
                <w:color w:val="231F20"/>
                <w:spacing w:val="-7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per</w:t>
            </w:r>
            <w:r>
              <w:rPr>
                <w:color w:val="231F20"/>
                <w:spacing w:val="-5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realizzare</w:t>
            </w:r>
            <w:r>
              <w:rPr>
                <w:color w:val="231F20"/>
                <w:spacing w:val="-7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il</w:t>
            </w:r>
            <w:r>
              <w:rPr>
                <w:color w:val="231F20"/>
                <w:spacing w:val="-6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progetto;</w:t>
            </w:r>
            <w:r>
              <w:rPr>
                <w:color w:val="231F20"/>
                <w:spacing w:val="-6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b.</w:t>
            </w:r>
            <w:r>
              <w:rPr>
                <w:color w:val="231F20"/>
                <w:spacing w:val="-6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che</w:t>
            </w:r>
            <w:r>
              <w:rPr>
                <w:color w:val="231F20"/>
                <w:spacing w:val="-7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cosa</w:t>
            </w:r>
            <w:r>
              <w:rPr>
                <w:color w:val="231F20"/>
                <w:spacing w:val="-4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hanno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imparato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di nuovo?</w:t>
            </w:r>
          </w:p>
        </w:tc>
        <w:tc>
          <w:tcPr>
            <w:tcW w:w="43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Gli alunni hanno appreso nuove conoscenze giocando, in particolare hanno compreso il significato di alcuni valori fondamentali nella vita di ogni individuo mediante esempi concreti.</w:t>
            </w:r>
          </w:p>
          <w:p>
            <w:pPr>
              <w:pStyle w:val="TableParagrap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Nel lavoro di gruppo, sono stati abbastanza autonomi, ma alcuni alunni hanno tenuto atteggiamenti infantili o d</w:t>
            </w:r>
            <w:r>
              <w:rPr>
                <w:sz w:val="20"/>
                <w:lang w:val="it-IT"/>
              </w:rPr>
              <w:t>a leader</w:t>
            </w:r>
            <w:r>
              <w:rPr>
                <w:sz w:val="20"/>
                <w:lang w:val="it-IT"/>
              </w:rPr>
              <w:t>, comportando un rallentamento dell’attività e l’esecuzione del compito in modo frettoloso,  altri ancora sono stati disattenti nell’ascoltare le indicazioni fornite e hanno rifatto il lavoro tre volte. In particolare quasi tutti hanno tenuto, nella fase finale del lavoro, un comportamento un po' goliardico e superficiale. Pertanto si è in fase di prima acquisizione per quanto concerne l’imparare a lavorare in gruppo.</w:t>
            </w:r>
          </w:p>
          <w:p>
            <w:pPr>
              <w:pStyle w:val="TableParagrap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ascii="Times New Roman" w:hAnsi="Times New Roman"/>
                <w:sz w:val="20"/>
                <w:lang w:val="it-IT"/>
              </w:rPr>
            </w:r>
          </w:p>
        </w:tc>
      </w:tr>
      <w:tr>
        <w:trPr>
          <w:trHeight w:val="1158" w:hRule="atLeast"/>
        </w:trPr>
        <w:tc>
          <w:tcPr>
            <w:tcW w:w="447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auto" w:line="204" w:before="59" w:after="0"/>
              <w:ind w:left="121" w:right="396" w:hanging="0"/>
              <w:rPr>
                <w:rFonts w:ascii="Calibri" w:hAnsi="Calibri"/>
                <w:b/>
                <w:b/>
              </w:rPr>
            </w:pPr>
            <w:r>
              <w:rPr>
                <w:b/>
                <w:color w:val="0095DA"/>
                <w:lang w:val="it-IT"/>
              </w:rPr>
              <w:t>19. A conclusione del progetto c’è stata</w:t>
            </w:r>
            <w:r>
              <w:rPr>
                <w:b/>
                <w:color w:val="0095DA"/>
                <w:spacing w:val="1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una</w:t>
            </w:r>
            <w:r>
              <w:rPr>
                <w:b/>
                <w:color w:val="0095DA"/>
                <w:spacing w:val="4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presentazione</w:t>
            </w:r>
            <w:r>
              <w:rPr>
                <w:b/>
                <w:color w:val="0095DA"/>
                <w:spacing w:val="5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del</w:t>
            </w:r>
            <w:r>
              <w:rPr>
                <w:b/>
                <w:color w:val="0095DA"/>
                <w:spacing w:val="5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percorso</w:t>
            </w:r>
            <w:r>
              <w:rPr>
                <w:b/>
                <w:color w:val="0095DA"/>
                <w:spacing w:val="5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realizzato</w:t>
            </w:r>
            <w:r>
              <w:rPr>
                <w:b/>
                <w:color w:val="0095DA"/>
                <w:spacing w:val="1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e</w:t>
            </w:r>
            <w:r>
              <w:rPr>
                <w:b/>
                <w:color w:val="0095DA"/>
                <w:spacing w:val="-7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dei</w:t>
            </w:r>
            <w:r>
              <w:rPr>
                <w:b/>
                <w:color w:val="0095DA"/>
                <w:spacing w:val="-6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risultati</w:t>
            </w:r>
            <w:r>
              <w:rPr>
                <w:b/>
                <w:color w:val="0095DA"/>
                <w:spacing w:val="-7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ottenuti?</w:t>
            </w:r>
            <w:r>
              <w:rPr>
                <w:b/>
                <w:color w:val="0095DA"/>
                <w:spacing w:val="-7"/>
                <w:lang w:val="it-IT"/>
              </w:rPr>
              <w:t xml:space="preserve"> </w:t>
            </w:r>
            <w:r>
              <w:rPr>
                <w:b/>
                <w:color w:val="0095DA"/>
                <w:lang w:val="en-US"/>
              </w:rPr>
              <w:t>Gli</w:t>
            </w:r>
            <w:r>
              <w:rPr>
                <w:b/>
                <w:color w:val="0095DA"/>
                <w:spacing w:val="-7"/>
                <w:lang w:val="en-US"/>
              </w:rPr>
              <w:t xml:space="preserve"> </w:t>
            </w:r>
            <w:r>
              <w:rPr>
                <w:b/>
                <w:color w:val="0095DA"/>
                <w:lang w:val="en-US"/>
              </w:rPr>
              <w:t>alunni</w:t>
            </w:r>
            <w:r>
              <w:rPr>
                <w:b/>
                <w:color w:val="0095DA"/>
                <w:spacing w:val="-5"/>
                <w:lang w:val="en-US"/>
              </w:rPr>
              <w:t xml:space="preserve"> </w:t>
            </w:r>
            <w:r>
              <w:rPr>
                <w:b/>
                <w:color w:val="0095DA"/>
                <w:lang w:val="en-US"/>
              </w:rPr>
              <w:t>sono</w:t>
            </w:r>
            <w:r>
              <w:rPr>
                <w:b/>
                <w:color w:val="0095DA"/>
                <w:spacing w:val="-6"/>
                <w:lang w:val="en-US"/>
              </w:rPr>
              <w:t xml:space="preserve"> </w:t>
            </w:r>
            <w:r>
              <w:rPr>
                <w:b/>
                <w:color w:val="0095DA"/>
                <w:lang w:val="en-US"/>
              </w:rPr>
              <w:t>stati</w:t>
            </w:r>
            <w:r>
              <w:rPr>
                <w:b/>
                <w:color w:val="0095DA"/>
                <w:spacing w:val="-47"/>
                <w:lang w:val="en-US"/>
              </w:rPr>
              <w:t xml:space="preserve"> </w:t>
            </w:r>
            <w:r>
              <w:rPr>
                <w:b/>
                <w:color w:val="0095DA"/>
                <w:lang w:val="en-US"/>
              </w:rPr>
              <w:t>coinvolti</w:t>
            </w:r>
            <w:r>
              <w:rPr>
                <w:b/>
                <w:color w:val="0095DA"/>
                <w:spacing w:val="-3"/>
                <w:lang w:val="en-US"/>
              </w:rPr>
              <w:t xml:space="preserve"> </w:t>
            </w:r>
            <w:r>
              <w:rPr>
                <w:b/>
                <w:color w:val="0095DA"/>
                <w:lang w:val="en-US"/>
              </w:rPr>
              <w:t>nell’attività</w:t>
            </w:r>
            <w:r>
              <w:rPr>
                <w:b/>
                <w:color w:val="0095DA"/>
                <w:spacing w:val="-3"/>
                <w:lang w:val="en-US"/>
              </w:rPr>
              <w:t xml:space="preserve"> </w:t>
            </w:r>
            <w:r>
              <w:rPr>
                <w:b/>
                <w:color w:val="0095DA"/>
                <w:lang w:val="en-US"/>
              </w:rPr>
              <w:t>di</w:t>
            </w:r>
            <w:r>
              <w:rPr>
                <w:b/>
                <w:color w:val="0095DA"/>
                <w:spacing w:val="-3"/>
                <w:lang w:val="en-US"/>
              </w:rPr>
              <w:t xml:space="preserve"> </w:t>
            </w:r>
            <w:r>
              <w:rPr>
                <w:b/>
                <w:color w:val="0095DA"/>
                <w:lang w:val="en-US"/>
              </w:rPr>
              <w:t>valutazione?</w:t>
            </w:r>
          </w:p>
        </w:tc>
        <w:tc>
          <w:tcPr>
            <w:tcW w:w="43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Normal"/>
              <w:spacing w:lineRule="auto" w:line="276" w:before="27" w:after="0"/>
              <w:ind w:left="0" w:right="325" w:hanging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Gli alunni hanno ritenuto l’attività molto interessante e divertente, perchè hanno imparato giocando e I giochi abbinati agli articoli sono stati considerati originali.</w:t>
            </w:r>
          </w:p>
          <w:p>
            <w:pPr>
              <w:pStyle w:val="Normal"/>
              <w:spacing w:lineRule="auto" w:line="276" w:before="27" w:after="0"/>
              <w:ind w:left="0" w:right="325" w:hanging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cs="Calibri"/>
                <w:color w:val="231F20"/>
                <w:sz w:val="20"/>
                <w:szCs w:val="20"/>
                <w:lang w:val="en-US"/>
              </w:rPr>
              <w:t>Inoltre sono stati chiamati a riflettere sul lavoro di gruppo, riconoscendo le dinamiche che non hanno funzionato.</w:t>
            </w:r>
          </w:p>
        </w:tc>
      </w:tr>
      <w:tr>
        <w:trPr>
          <w:trHeight w:val="2336" w:hRule="atLeast"/>
        </w:trPr>
        <w:tc>
          <w:tcPr>
            <w:tcW w:w="447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exact" w:line="261" w:before="34" w:after="0"/>
              <w:ind w:left="121" w:hanging="0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lang w:val="it-IT"/>
              </w:rPr>
              <w:t>20.</w:t>
            </w:r>
            <w:r>
              <w:rPr>
                <w:b/>
                <w:color w:val="0095DA"/>
                <w:spacing w:val="-2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La</w:t>
            </w:r>
            <w:r>
              <w:rPr>
                <w:b/>
                <w:color w:val="0095DA"/>
                <w:spacing w:val="-1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pubblicizzazione</w:t>
            </w:r>
          </w:p>
          <w:p>
            <w:pPr>
              <w:pStyle w:val="TableParagraph"/>
              <w:spacing w:lineRule="auto" w:line="192" w:before="26" w:after="0"/>
              <w:ind w:left="121" w:right="222" w:hanging="0"/>
              <w:rPr>
                <w:sz w:val="20"/>
                <w:lang w:val="it-IT"/>
              </w:rPr>
            </w:pPr>
            <w:r>
              <w:rPr>
                <w:color w:val="231F20"/>
                <w:sz w:val="20"/>
                <w:lang w:val="it-IT"/>
              </w:rPr>
              <w:t>(I risultati ottenuti e il processo seguito per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ottenerli vengono pubblicizzati per i destinatari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interessati</w:t>
            </w:r>
            <w:r>
              <w:rPr>
                <w:color w:val="231F20"/>
                <w:spacing w:val="-1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al</w:t>
            </w:r>
            <w:r>
              <w:rPr>
                <w:color w:val="231F20"/>
                <w:spacing w:val="-10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problema</w:t>
            </w:r>
            <w:r>
              <w:rPr>
                <w:color w:val="231F20"/>
                <w:spacing w:val="-1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affrontato</w:t>
            </w:r>
            <w:r>
              <w:rPr>
                <w:color w:val="231F20"/>
                <w:spacing w:val="-1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(genitori,</w:t>
            </w:r>
            <w:r>
              <w:rPr>
                <w:color w:val="231F20"/>
                <w:spacing w:val="-1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collegio</w:t>
            </w:r>
            <w:r>
              <w:rPr>
                <w:color w:val="231F20"/>
                <w:spacing w:val="-4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docenti, istituti culturali, associazioni, autorità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locali, ecc.? I risultati e il prodotto del progetto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vengono utilizzati da parte del territorio (Ente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locale, associazioni, ecc.) come contributo per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risolvere</w:t>
            </w:r>
            <w:r>
              <w:rPr>
                <w:color w:val="231F20"/>
                <w:spacing w:val="-3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il</w:t>
            </w:r>
            <w:r>
              <w:rPr>
                <w:color w:val="231F20"/>
                <w:spacing w:val="-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problema</w:t>
            </w:r>
            <w:r>
              <w:rPr>
                <w:color w:val="231F20"/>
                <w:spacing w:val="-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affrontato?)</w:t>
            </w:r>
          </w:p>
        </w:tc>
        <w:tc>
          <w:tcPr>
            <w:tcW w:w="437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>
            <w:pPr>
              <w:pStyle w:val="TableParagraph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Vengono pubblicate alcune foto dell’elaborato nel sito della scuola, in modo che gli alunni si sentano gratificati nel visualizzare quanto da loro prodotto e che anche altri insegnanti possano utilizzare la modalità ludica per lo studio della Costituzione.</w:t>
            </w:r>
          </w:p>
        </w:tc>
      </w:tr>
      <w:tr>
        <w:trPr>
          <w:trHeight w:val="1136" w:hRule="atLeast"/>
        </w:trPr>
        <w:tc>
          <w:tcPr>
            <w:tcW w:w="4470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</w:tcPr>
          <w:p>
            <w:pPr>
              <w:pStyle w:val="TableParagraph"/>
              <w:spacing w:lineRule="exact" w:line="261" w:before="49" w:after="0"/>
              <w:ind w:left="121" w:hanging="0"/>
              <w:rPr>
                <w:rFonts w:ascii="Calibri" w:hAnsi="Calibri"/>
                <w:b/>
                <w:b/>
                <w:lang w:val="it-IT"/>
              </w:rPr>
            </w:pPr>
            <w:r>
              <w:rPr>
                <w:b/>
                <w:color w:val="0095DA"/>
                <w:lang w:val="it-IT"/>
              </w:rPr>
              <w:t>21.</w:t>
            </w:r>
            <w:r>
              <w:rPr>
                <w:b/>
                <w:color w:val="0095DA"/>
                <w:spacing w:val="-8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La</w:t>
            </w:r>
            <w:r>
              <w:rPr>
                <w:b/>
                <w:color w:val="0095DA"/>
                <w:spacing w:val="-8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riproducibilità</w:t>
            </w:r>
            <w:r>
              <w:rPr>
                <w:b/>
                <w:color w:val="0095DA"/>
                <w:spacing w:val="-8"/>
                <w:lang w:val="it-IT"/>
              </w:rPr>
              <w:t xml:space="preserve"> </w:t>
            </w:r>
            <w:r>
              <w:rPr>
                <w:b/>
                <w:color w:val="0095DA"/>
                <w:lang w:val="it-IT"/>
              </w:rPr>
              <w:t>dell’esperienza</w:t>
            </w:r>
          </w:p>
          <w:p>
            <w:pPr>
              <w:pStyle w:val="TableParagraph"/>
              <w:spacing w:lineRule="auto" w:line="192" w:before="26" w:after="0"/>
              <w:ind w:left="121" w:right="195" w:hanging="0"/>
              <w:rPr>
                <w:sz w:val="20"/>
                <w:lang w:val="it-IT"/>
              </w:rPr>
            </w:pPr>
            <w:r>
              <w:rPr>
                <w:color w:val="231F20"/>
                <w:spacing w:val="-1"/>
                <w:sz w:val="20"/>
                <w:lang w:val="it-IT"/>
              </w:rPr>
              <w:t>(La</w:t>
            </w:r>
            <w:r>
              <w:rPr>
                <w:color w:val="231F20"/>
                <w:spacing w:val="-9"/>
                <w:sz w:val="20"/>
                <w:lang w:val="it-IT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it-IT"/>
              </w:rPr>
              <w:t>documentazione</w:t>
            </w:r>
            <w:r>
              <w:rPr>
                <w:color w:val="231F20"/>
                <w:spacing w:val="-8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dell’esperienza</w:t>
            </w:r>
            <w:r>
              <w:rPr>
                <w:color w:val="231F20"/>
                <w:spacing w:val="-8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viene</w:t>
            </w:r>
            <w:r>
              <w:rPr>
                <w:color w:val="231F20"/>
                <w:spacing w:val="-8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realizzata</w:t>
            </w:r>
            <w:r>
              <w:rPr>
                <w:color w:val="231F20"/>
                <w:spacing w:val="-4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in modo da poter essere utilizzata per riproporre</w:t>
            </w:r>
            <w:r>
              <w:rPr>
                <w:color w:val="231F20"/>
                <w:spacing w:val="1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altrove</w:t>
            </w:r>
            <w:r>
              <w:rPr>
                <w:color w:val="231F20"/>
                <w:spacing w:val="-2"/>
                <w:sz w:val="20"/>
                <w:lang w:val="it-IT"/>
              </w:rPr>
              <w:t xml:space="preserve"> </w:t>
            </w:r>
            <w:r>
              <w:rPr>
                <w:color w:val="231F20"/>
                <w:sz w:val="20"/>
                <w:lang w:val="it-IT"/>
              </w:rPr>
              <w:t>il progetto?)</w:t>
            </w:r>
          </w:p>
        </w:tc>
        <w:tc>
          <w:tcPr>
            <w:tcW w:w="4373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>
            <w:pPr>
              <w:pStyle w:val="TableParagraph"/>
              <w:jc w:val="both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Le foto potrebbero essere utili come spunto per nuove idee nell’ affrontare il tema trattato e riproporlo in futuro da parte di altri colleghi.</w:t>
            </w:r>
          </w:p>
        </w:tc>
      </w:tr>
    </w:tbl>
    <w:p>
      <w:pPr>
        <w:pStyle w:val="Normal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spacing w:before="7" w:after="0"/>
        <w:jc w:val="center"/>
        <w:rPr>
          <w:sz w:val="19"/>
        </w:rPr>
      </w:pPr>
      <w:r>
        <w:rPr>
          <w:sz w:val="19"/>
        </w:rPr>
      </w:r>
    </w:p>
    <w:p>
      <w:pPr>
        <w:pStyle w:val="Corpodeltesto"/>
        <w:spacing w:before="7" w:after="0"/>
        <w:jc w:val="center"/>
        <w:rPr>
          <w:sz w:val="19"/>
        </w:rPr>
      </w:pPr>
      <w:r>
        <w:rPr>
          <w:sz w:val="19"/>
        </w:rPr>
      </w:r>
    </w:p>
    <w:p>
      <w:pPr>
        <w:pStyle w:val="Corpodeltesto"/>
        <w:spacing w:before="7" w:after="0"/>
        <w:jc w:val="center"/>
        <w:rPr>
          <w:sz w:val="19"/>
        </w:rPr>
      </w:pPr>
      <w:r>
        <w:rPr>
          <w:sz w:val="19"/>
        </w:rPr>
      </w:r>
    </w:p>
    <w:p>
      <w:pPr>
        <w:pStyle w:val="Corpodeltesto"/>
        <w:spacing w:before="7" w:after="0"/>
        <w:jc w:val="center"/>
        <w:rPr>
          <w:sz w:val="19"/>
        </w:rPr>
      </w:pPr>
      <w:r>
        <w:rPr>
          <w:sz w:val="19"/>
        </w:rPr>
      </w:r>
    </w:p>
    <w:p>
      <w:pPr>
        <w:sectPr>
          <w:type w:val="nextPage"/>
          <w:pgSz w:w="11339" w:h="14173"/>
          <w:pgMar w:left="0" w:right="0" w:header="0" w:top="0" w:footer="0" w:bottom="78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7" w:after="0"/>
        <w:jc w:val="center"/>
        <w:rPr>
          <w:sz w:val="19"/>
        </w:rPr>
      </w:pPr>
      <w:r>
        <w:rPr>
          <w:sz w:val="19"/>
        </w:rPr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0" distB="0" distL="0" distR="0" simplePos="0" locked="0" layoutInCell="1" allowOverlap="1" relativeHeight="4" wp14:anchorId="04B4D8EB">
                <wp:simplePos x="0" y="0"/>
                <wp:positionH relativeFrom="page">
                  <wp:posOffset>0</wp:posOffset>
                </wp:positionH>
                <wp:positionV relativeFrom="page">
                  <wp:posOffset>-635</wp:posOffset>
                </wp:positionV>
                <wp:extent cx="7201535" cy="361315"/>
                <wp:effectExtent l="0" t="0" r="0" b="0"/>
                <wp:wrapNone/>
                <wp:docPr id="3" name="Group 75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1080" cy="360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2080" cy="360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73" h="567">
                                <a:moveTo>
                                  <a:pt x="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7"/>
                                </a:lnTo>
                                <a:lnTo>
                                  <a:pt x="91" y="567"/>
                                </a:lnTo>
                                <a:lnTo>
                                  <a:pt x="91" y="0"/>
                                </a:lnTo>
                                <a:close/>
                                <a:moveTo>
                                  <a:pt x="272" y="0"/>
                                </a:moveTo>
                                <a:lnTo>
                                  <a:pt x="181" y="0"/>
                                </a:lnTo>
                                <a:lnTo>
                                  <a:pt x="181" y="567"/>
                                </a:lnTo>
                                <a:lnTo>
                                  <a:pt x="272" y="567"/>
                                </a:lnTo>
                                <a:lnTo>
                                  <a:pt x="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0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2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456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7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0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2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6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8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08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3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05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48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21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63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036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792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152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094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68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08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824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24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97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39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12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5552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28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70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43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84880" y="0"/>
                            <a:ext cx="5796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959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901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74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16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89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32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05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247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19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2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535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77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50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592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66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08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81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23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95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38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111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53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26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168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41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84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457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99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71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4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687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629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802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745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917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860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32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975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148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90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63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05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78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1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93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36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08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551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724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66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39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781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954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7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069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011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84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27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300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242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416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357520" y="0"/>
                            <a:ext cx="5796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532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474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646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589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62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04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877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819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92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35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108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050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22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165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37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80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53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95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68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11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84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26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8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41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14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856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029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71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144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087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756" style="position:absolute;margin-left:0pt;margin-top:-0.05pt;width:567pt;height:28.4pt" coordorigin="0,-1" coordsize="11340,568">
                <v:rect id="shape_0" fillcolor="#dbe1f2" stroked="f" style="position:absolute;left:9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6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5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2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3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8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9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26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1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4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36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63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54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81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72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99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90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17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08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35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26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53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44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72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63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90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811;top:-1;width:90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08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99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26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17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44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35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63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53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81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72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99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90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17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08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35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26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53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44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71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62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90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80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08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99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26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1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4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35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62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53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8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7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98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89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17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0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3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26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53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44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71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62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89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80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07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98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25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16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44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34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62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53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80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71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98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89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16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07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34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25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53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437;top:-1;width:90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71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62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89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80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07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98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25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16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43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34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61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52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80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70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98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89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16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0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3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25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52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43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7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6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88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79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107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9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12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116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sectPr>
          <w:type w:val="nextPage"/>
          <w:pgSz w:w="11339" w:h="14173"/>
          <w:pgMar w:left="0" w:right="0" w:header="0" w:top="0" w:footer="0" w:bottom="7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0" distB="0" distL="0" distR="0" simplePos="0" locked="0" layoutInCell="1" allowOverlap="1" relativeHeight="5" wp14:anchorId="763FAB12">
                <wp:simplePos x="0" y="0"/>
                <wp:positionH relativeFrom="page">
                  <wp:posOffset>0</wp:posOffset>
                </wp:positionH>
                <wp:positionV relativeFrom="page">
                  <wp:posOffset>-635</wp:posOffset>
                </wp:positionV>
                <wp:extent cx="7201535" cy="361315"/>
                <wp:effectExtent l="0" t="0" r="0" b="0"/>
                <wp:wrapNone/>
                <wp:docPr id="4" name="Group 6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1080" cy="360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2080" cy="360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73" h="567">
                                <a:moveTo>
                                  <a:pt x="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7"/>
                                </a:lnTo>
                                <a:lnTo>
                                  <a:pt x="91" y="567"/>
                                </a:lnTo>
                                <a:lnTo>
                                  <a:pt x="91" y="0"/>
                                </a:lnTo>
                                <a:close/>
                                <a:moveTo>
                                  <a:pt x="272" y="0"/>
                                </a:moveTo>
                                <a:lnTo>
                                  <a:pt x="181" y="0"/>
                                </a:lnTo>
                                <a:lnTo>
                                  <a:pt x="181" y="567"/>
                                </a:lnTo>
                                <a:lnTo>
                                  <a:pt x="272" y="567"/>
                                </a:lnTo>
                                <a:lnTo>
                                  <a:pt x="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0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2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456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7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0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2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6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8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08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3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05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48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21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63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036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792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152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094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68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08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824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24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97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396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124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5552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28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700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43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84880" y="0"/>
                            <a:ext cx="5796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959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901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74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16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89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32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05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247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19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62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535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77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50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592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6624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708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81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23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95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38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111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053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26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168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41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84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457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99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71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14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687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629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802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745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917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860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32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975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148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090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63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205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78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1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93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36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08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551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724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666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39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781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954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70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0698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011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84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1274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3002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24268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416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357520" y="0"/>
                            <a:ext cx="5796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532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474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646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589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62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704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8777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819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92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35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108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050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22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165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378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809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53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395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68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511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841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261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89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4100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145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856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0293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717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14456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6c8cc7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087320" y="0"/>
                            <a:ext cx="56520" cy="360720"/>
                          </a:xfrm>
                          <a:prstGeom prst="rect">
                            <a:avLst/>
                          </a:prstGeom>
                          <a:solidFill>
                            <a:srgbClr val="dbe1f2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631" style="position:absolute;margin-left:0pt;margin-top:-0.05pt;width:567pt;height:28.4pt" coordorigin="0,-1" coordsize="11340,568">
                <v:rect id="shape_0" fillcolor="#dbe1f2" stroked="f" style="position:absolute;left:9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6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5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2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3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8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9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26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1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4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36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63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54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81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72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99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90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17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08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35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26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53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44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72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63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290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811;top:-1;width:90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08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299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26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17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44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35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63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53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81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72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399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390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17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08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35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26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53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44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71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62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490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80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08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499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26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1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4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35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62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53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8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7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598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589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17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0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3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26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53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44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71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62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689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80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07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698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258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16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44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34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62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530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80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71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798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7893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165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07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34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25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53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437;top:-1;width:90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712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62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889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80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07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898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25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16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43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347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61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52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80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70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998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989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163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072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344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254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526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435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707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616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0889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798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1070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0979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  <v:rect id="shape_0" fillcolor="#6c8cc7" stroked="f" style="position:absolute;left:11251;top:-1;width:88;height:567;mso-position-horizontal-relative:page;mso-position-vertical-relative:page">
                  <w10:wrap type="none"/>
                  <v:fill o:detectmouseclick="t" type="solid" color2="#937338"/>
                  <v:stroke color="#3465a4" joinstyle="round" endcap="flat"/>
                </v:rect>
                <v:rect id="shape_0" fillcolor="#dbe1f2" stroked="f" style="position:absolute;left:11161;top:-1;width:88;height:567;mso-position-horizontal-relative:page;mso-position-vertical-relative:page">
                  <w10:wrap type="none"/>
                  <v:fill o:detectmouseclick="t" type="solid" color2="#241e0d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3" w:after="0"/>
        <w:rPr>
          <w:sz w:val="14"/>
        </w:rPr>
      </w:pPr>
      <w:r>
        <w:rPr>
          <w:sz w:val="14"/>
        </w:rPr>
      </w:r>
    </w:p>
    <w:p>
      <w:pPr>
        <w:pStyle w:val="Normal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rPr>
          <w:rFonts w:ascii="Times New Roman" w:hAnsi="Times New Roman"/>
          <w:sz w:val="20"/>
        </w:rPr>
      </w:pPr>
      <w:r>
        <w:rPr/>
      </w:r>
    </w:p>
    <w:sectPr>
      <w:type w:val="nextPage"/>
      <w:pgSz w:w="11339" w:h="14173"/>
      <w:pgMar w:left="0" w:right="0" w:header="0" w:top="0" w:footer="0" w:bottom="7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208f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 Light" w:hAnsi="Calibri Light" w:eastAsia="Calibri Light" w:cs="Calibri Light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testoCarattere" w:customStyle="1">
    <w:name w:val="Corpo testo Carattere"/>
    <w:basedOn w:val="DefaultParagraphFont"/>
    <w:link w:val="Corpotesto"/>
    <w:uiPriority w:val="1"/>
    <w:qFormat/>
    <w:rsid w:val="007e208f"/>
    <w:rPr>
      <w:rFonts w:ascii="Calibri Light" w:hAnsi="Calibri Light" w:eastAsia="Calibri Light" w:cs="Calibri Ligh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7e208f"/>
    <w:pPr/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ableParagraph" w:customStyle="1">
    <w:name w:val="Table Paragraph"/>
    <w:basedOn w:val="Normal"/>
    <w:uiPriority w:val="1"/>
    <w:qFormat/>
    <w:rsid w:val="007e208f"/>
    <w:pPr/>
    <w:rPr/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e208f"/>
    <w:pPr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Application>LibreOffice/6.4.2.2$Windows_X86_64 LibreOffice_project/4e471d8c02c9c90f512f7f9ead8875b57fcb1ec3</Application>
  <Pages>8</Pages>
  <Words>1483</Words>
  <Characters>8627</Characters>
  <CharactersWithSpaces>10057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2022-05-11T16:41:00Z</dcterms:created>
  <dc:creator>ARMACO ARMACO</dc:creator>
  <dc:description/>
  <dc:language>it-IT</dc:language>
  <cp:lastModifiedBy/>
  <dcterms:modified xsi:type="dcterms:W3CDTF">2022-05-14T11:42:33Z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